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DC" w:rsidRDefault="00F737DC" w:rsidP="00F737DC">
      <w:pPr>
        <w:pStyle w:val="20"/>
        <w:shd w:val="clear" w:color="auto" w:fill="auto"/>
        <w:ind w:left="320"/>
      </w:pPr>
    </w:p>
    <w:p w:rsidR="00F737DC" w:rsidRDefault="00F737DC" w:rsidP="00F737DC">
      <w:pPr>
        <w:pStyle w:val="20"/>
        <w:shd w:val="clear" w:color="auto" w:fill="auto"/>
        <w:ind w:left="320"/>
      </w:pPr>
    </w:p>
    <w:p w:rsidR="00B02D7B" w:rsidRDefault="00B02D7B" w:rsidP="00B02D7B">
      <w:pPr>
        <w:pStyle w:val="20"/>
        <w:shd w:val="clear" w:color="auto" w:fill="auto"/>
        <w:ind w:left="320"/>
        <w:jc w:val="right"/>
        <w:rPr>
          <w:b w:val="0"/>
        </w:rPr>
      </w:pPr>
      <w:r w:rsidRPr="00B02D7B">
        <w:rPr>
          <w:b w:val="0"/>
        </w:rPr>
        <w:t xml:space="preserve">Приложение к решению Совета депутатов городского поселения «Вельское» </w:t>
      </w:r>
    </w:p>
    <w:p w:rsidR="00B02D7B" w:rsidRDefault="00B02D7B" w:rsidP="00B02D7B">
      <w:pPr>
        <w:pStyle w:val="20"/>
        <w:shd w:val="clear" w:color="auto" w:fill="auto"/>
        <w:ind w:left="320"/>
        <w:jc w:val="right"/>
        <w:rPr>
          <w:b w:val="0"/>
        </w:rPr>
      </w:pPr>
      <w:r w:rsidRPr="00B02D7B">
        <w:rPr>
          <w:b w:val="0"/>
        </w:rPr>
        <w:t>Вельского муниципального района Архангельской области</w:t>
      </w:r>
    </w:p>
    <w:p w:rsidR="00F737DC" w:rsidRPr="00B02D7B" w:rsidRDefault="00A247F6" w:rsidP="00B02D7B">
      <w:pPr>
        <w:pStyle w:val="20"/>
        <w:shd w:val="clear" w:color="auto" w:fill="auto"/>
        <w:ind w:left="320"/>
        <w:jc w:val="right"/>
        <w:rPr>
          <w:b w:val="0"/>
        </w:rPr>
      </w:pPr>
      <w:r>
        <w:rPr>
          <w:b w:val="0"/>
        </w:rPr>
        <w:t xml:space="preserve"> от 07.11.</w:t>
      </w:r>
      <w:r w:rsidR="00B02D7B" w:rsidRPr="00B02D7B">
        <w:rPr>
          <w:b w:val="0"/>
        </w:rPr>
        <w:t xml:space="preserve">2023 № </w:t>
      </w:r>
      <w:r w:rsidR="000073DE">
        <w:rPr>
          <w:b w:val="0"/>
        </w:rPr>
        <w:t>170</w:t>
      </w:r>
      <w:r w:rsidR="00B02D7B" w:rsidRPr="00B02D7B">
        <w:rPr>
          <w:b w:val="0"/>
        </w:rPr>
        <w:t xml:space="preserve"> </w:t>
      </w:r>
    </w:p>
    <w:p w:rsidR="00B02D7B" w:rsidRDefault="00B02D7B" w:rsidP="00B02D7B">
      <w:pPr>
        <w:pStyle w:val="20"/>
        <w:shd w:val="clear" w:color="auto" w:fill="auto"/>
        <w:ind w:firstLine="0"/>
        <w:jc w:val="center"/>
      </w:pPr>
    </w:p>
    <w:p w:rsidR="00F737DC" w:rsidRDefault="0022691F" w:rsidP="00B02D7B">
      <w:pPr>
        <w:pStyle w:val="20"/>
        <w:shd w:val="clear" w:color="auto" w:fill="auto"/>
        <w:ind w:firstLine="0"/>
        <w:jc w:val="center"/>
      </w:pPr>
      <w:r>
        <w:t xml:space="preserve">Структура администрации городского поселения </w:t>
      </w:r>
      <w:r w:rsidR="00F737DC">
        <w:t>«</w:t>
      </w:r>
      <w:r>
        <w:t>Вельское</w:t>
      </w:r>
      <w:r w:rsidR="00F737DC">
        <w:t>»</w:t>
      </w:r>
    </w:p>
    <w:p w:rsidR="0010634E" w:rsidRDefault="0022691F" w:rsidP="00B02D7B">
      <w:pPr>
        <w:pStyle w:val="20"/>
        <w:shd w:val="clear" w:color="auto" w:fill="auto"/>
        <w:ind w:firstLine="0"/>
        <w:jc w:val="center"/>
      </w:pPr>
      <w:r>
        <w:t xml:space="preserve"> Вельского муниципального района Архангельской области</w:t>
      </w:r>
    </w:p>
    <w:p w:rsidR="0010634E" w:rsidRDefault="00A3521D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416.25pt;margin-top:138.2pt;width:.05pt;height:26.25pt;z-index:251695104" o:connectortype="straight">
            <v:stroke endarrow="block"/>
          </v:shape>
        </w:pict>
      </w:r>
      <w:bookmarkStart w:id="0" w:name="_GoBack"/>
      <w:bookmarkEnd w:id="0"/>
      <w:r>
        <w:rPr>
          <w:noProof/>
          <w:sz w:val="2"/>
          <w:szCs w:val="2"/>
          <w:lang w:bidi="ar-SA"/>
        </w:rPr>
        <w:pict>
          <v:shape id="_x0000_s1074" type="#_x0000_t32" style="position:absolute;margin-left:258pt;margin-top:168.35pt;width:39.75pt;height:.5pt;flip:x;z-index:251693056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shape id="_x0000_s1040" type="#_x0000_t32" style="position:absolute;margin-left:416.25pt;margin-top:50.45pt;width:.05pt;height:43.5pt;z-index:251671552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shape id="_x0000_s1073" type="#_x0000_t32" style="position:absolute;margin-left:159.3pt;margin-top:43.7pt;width:179.7pt;height:45.75pt;flip:x;z-index:251692032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shape id="_x0000_s1071" type="#_x0000_t32" style="position:absolute;margin-left:549.75pt;margin-top:43.7pt;width:130.75pt;height:50.25pt;z-index:251691008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shape id="_x0000_s1070" type="#_x0000_t32" style="position:absolute;margin-left:258pt;margin-top:280.65pt;width:39.75pt;height:0;flip:x;z-index:251689984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shape id="_x0000_s1069" type="#_x0000_t32" style="position:absolute;margin-left:495pt;margin-top:285.45pt;width:39.75pt;height:0;flip:x;z-index:251688960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shape id="_x0000_s1058" type="#_x0000_t32" style="position:absolute;margin-left:534pt;margin-top:50.45pt;width:.75pt;height:235pt;z-index:251681792" o:connectortype="straight"/>
        </w:pict>
      </w:r>
      <w:r>
        <w:rPr>
          <w:noProof/>
          <w:sz w:val="2"/>
          <w:szCs w:val="2"/>
          <w:lang w:bidi="ar-SA"/>
        </w:rPr>
        <w:pict>
          <v:shape id="_x0000_s1068" type="#_x0000_t32" style="position:absolute;margin-left:495pt;margin-top:230.65pt;width:39pt;height:.55pt;flip:x;z-index:251687936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rect id="_x0000_s1034" style="position:absolute;margin-left:339pt;margin-top:93.95pt;width:156pt;height:44.25pt;z-index:251665408">
            <v:textbox style="mso-next-textbox:#_x0000_s1034">
              <w:txbxContent>
                <w:p w:rsidR="00986210" w:rsidRPr="00986210" w:rsidRDefault="00986210" w:rsidP="009862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Советник главы Вель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кого городского</w:t>
                  </w:r>
                  <w:r w:rsidR="00B53C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поселения</w:t>
                  </w:r>
                  <w:r w:rsidR="00B53C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вопросам </w:t>
                  </w: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</w:t>
                  </w: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экономик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rect id="_x0000_s1033" style="position:absolute;margin-left:339pt;margin-top:21.2pt;width:210.75pt;height:29.25pt;z-index:251664384">
            <v:textbox style="mso-next-textbox:#_x0000_s1033">
              <w:txbxContent>
                <w:p w:rsidR="00986210" w:rsidRPr="00986210" w:rsidRDefault="00986210" w:rsidP="009862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Вельского городского поселения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shape id="_x0000_s1049" type="#_x0000_t32" style="position:absolute;margin-left:258pt;margin-top:341.45pt;width:39.75pt;height:0;flip:x;z-index:251678720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shape id="_x0000_s1043" type="#_x0000_t32" style="position:absolute;margin-left:297.75pt;margin-top:111.95pt;width:0;height:4in;z-index:251674624" o:connectortype="straight"/>
        </w:pict>
      </w:r>
      <w:r>
        <w:rPr>
          <w:noProof/>
          <w:sz w:val="2"/>
          <w:szCs w:val="2"/>
          <w:lang w:bidi="ar-SA"/>
        </w:rPr>
        <w:pict>
          <v:shape id="_x0000_s1050" type="#_x0000_t32" style="position:absolute;margin-left:258pt;margin-top:399.95pt;width:39.75pt;height:0;flip:x;z-index:251679744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shape id="_x0000_s1047" type="#_x0000_t32" style="position:absolute;margin-left:258pt;margin-top:221.45pt;width:39.75pt;height:0;flip:x;z-index:251676672" o:connectortype="straight">
            <v:stroke endarrow="block"/>
          </v:shape>
        </w:pict>
      </w:r>
      <w:r>
        <w:rPr>
          <w:noProof/>
          <w:sz w:val="2"/>
          <w:szCs w:val="2"/>
          <w:lang w:bidi="ar-SA"/>
        </w:rPr>
        <w:pict>
          <v:shape id="_x0000_s1042" type="#_x0000_t32" style="position:absolute;margin-left:258pt;margin-top:111.2pt;width:39.75pt;height:.75pt;z-index:251673600" o:connectortype="straight"/>
        </w:pict>
      </w:r>
      <w:r>
        <w:rPr>
          <w:noProof/>
          <w:sz w:val="2"/>
          <w:szCs w:val="2"/>
          <w:lang w:bidi="ar-SA"/>
        </w:rPr>
        <w:pict>
          <v:rect id="_x0000_s1037" style="position:absolute;margin-left:339pt;margin-top:267.2pt;width:156pt;height:39.75pt;z-index:251668480">
            <v:textbox>
              <w:txbxContent>
                <w:p w:rsidR="00986210" w:rsidRPr="00986210" w:rsidRDefault="00986210" w:rsidP="009862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организационной работы и хозяйственного обеспечения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rect id="_x0000_s1036" style="position:absolute;margin-left:339pt;margin-top:221.45pt;width:156pt;height:24pt;z-index:251667456">
            <v:textbox>
              <w:txbxContent>
                <w:p w:rsidR="00986210" w:rsidRPr="00986210" w:rsidRDefault="00986210" w:rsidP="009862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Правовой отдел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rect id="_x0000_s1035" style="position:absolute;margin-left:339pt;margin-top:164.45pt;width:156pt;height:30.75pt;z-index:251666432">
            <v:textbox>
              <w:txbxContent>
                <w:p w:rsidR="00986210" w:rsidRPr="00986210" w:rsidRDefault="00986210" w:rsidP="009862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Финансово-экономический отдел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rect id="_x0000_s1038" style="position:absolute;margin-left:585pt;margin-top:93.95pt;width:182.25pt;height:44.25pt;z-index:251669504">
            <v:textbox>
              <w:txbxContent>
                <w:p w:rsidR="00986210" w:rsidRPr="00986210" w:rsidRDefault="00986210" w:rsidP="009862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Советник главы Вельского</w:t>
                  </w:r>
                  <w:r w:rsidR="00B53C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социальным </w:t>
                  </w:r>
                  <w:r w:rsidRPr="009862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вопросам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общественным связям и СМИ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rect id="_x0000_s1032" style="position:absolute;margin-left:62.25pt;margin-top:381.95pt;width:195.75pt;height:39pt;z-index:251663360">
            <v:textbox style="mso-next-textbox:#_x0000_s1032">
              <w:txbxContent>
                <w:p w:rsidR="00DD664D" w:rsidRPr="00DD664D" w:rsidRDefault="00DD664D" w:rsidP="00DD66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66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управлению муниципальн</w:t>
                  </w:r>
                  <w:r w:rsidR="00FA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ым</w:t>
                  </w:r>
                  <w:r w:rsidRPr="00DD66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имуществ</w:t>
                  </w:r>
                  <w:r w:rsidR="00FA2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rect id="_x0000_s1031" style="position:absolute;margin-left:62.25pt;margin-top:322.7pt;width:195.75pt;height:37.5pt;z-index:251662336">
            <v:textbox style="mso-next-textbox:#_x0000_s1031">
              <w:txbxContent>
                <w:p w:rsidR="00DD664D" w:rsidRPr="00DD664D" w:rsidRDefault="00DD664D" w:rsidP="00DD66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66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управлению земельными ресурсами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rect id="_x0000_s1029" style="position:absolute;margin-left:62.25pt;margin-top:263.45pt;width:195.75pt;height:34.5pt;z-index:251660288">
            <v:textbox style="mso-next-textbox:#_x0000_s1029">
              <w:txbxContent>
                <w:p w:rsidR="00DD664D" w:rsidRPr="00DD664D" w:rsidRDefault="00DD664D" w:rsidP="00DD66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66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исполнению муниципального заказа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rect id="_x0000_s1030" style="position:absolute;margin-left:62.25pt;margin-top:208.7pt;width:195.75pt;height:28.5pt;z-index:251661312">
            <v:textbox style="mso-next-textbox:#_x0000_s1030">
              <w:txbxContent>
                <w:p w:rsidR="00DD664D" w:rsidRPr="00DD664D" w:rsidRDefault="00DD66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66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градостроительства и архитектуры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rect id="_x0000_s1027" style="position:absolute;margin-left:62.25pt;margin-top:156.2pt;width:195.75pt;height:26.25pt;z-index:251658240">
            <v:textbox style="mso-next-textbox:#_x0000_s1027">
              <w:txbxContent>
                <w:p w:rsidR="00DD664D" w:rsidRPr="00DD664D" w:rsidRDefault="00DD664D" w:rsidP="00DD66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66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городского хозяйства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bidi="ar-SA"/>
        </w:rPr>
        <w:pict>
          <v:rect id="_x0000_s1028" style="position:absolute;margin-left:62.25pt;margin-top:89.45pt;width:195.75pt;height:40.5pt;z-index:251659264">
            <v:textbox style="mso-next-textbox:#_x0000_s1028">
              <w:txbxContent>
                <w:p w:rsidR="00330980" w:rsidRPr="00DD664D" w:rsidRDefault="00DD664D" w:rsidP="00DD66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66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Вельского городского поселения по городскому хозяйству и градостроительству</w:t>
                  </w:r>
                </w:p>
              </w:txbxContent>
            </v:textbox>
          </v:rect>
        </w:pict>
      </w:r>
    </w:p>
    <w:sectPr w:rsidR="0010634E" w:rsidSect="00B02D7B">
      <w:pgSz w:w="16840" w:h="11900" w:orient="landscape"/>
      <w:pgMar w:top="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52" w:rsidRDefault="00E26952" w:rsidP="0010634E">
      <w:r>
        <w:separator/>
      </w:r>
    </w:p>
  </w:endnote>
  <w:endnote w:type="continuationSeparator" w:id="1">
    <w:p w:rsidR="00E26952" w:rsidRDefault="00E26952" w:rsidP="0010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52" w:rsidRDefault="00E26952"/>
  </w:footnote>
  <w:footnote w:type="continuationSeparator" w:id="1">
    <w:p w:rsidR="00E26952" w:rsidRDefault="00E269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0634E"/>
    <w:rsid w:val="000073DE"/>
    <w:rsid w:val="00023DDA"/>
    <w:rsid w:val="0010634E"/>
    <w:rsid w:val="0022691F"/>
    <w:rsid w:val="00330980"/>
    <w:rsid w:val="004F4F92"/>
    <w:rsid w:val="00832A81"/>
    <w:rsid w:val="008F5FD9"/>
    <w:rsid w:val="00986210"/>
    <w:rsid w:val="00A01174"/>
    <w:rsid w:val="00A247F6"/>
    <w:rsid w:val="00A3521D"/>
    <w:rsid w:val="00AE3795"/>
    <w:rsid w:val="00B02D7B"/>
    <w:rsid w:val="00B274D7"/>
    <w:rsid w:val="00B53CA1"/>
    <w:rsid w:val="00BA0A74"/>
    <w:rsid w:val="00BE65EC"/>
    <w:rsid w:val="00C72761"/>
    <w:rsid w:val="00DD664D"/>
    <w:rsid w:val="00E26952"/>
    <w:rsid w:val="00F6497C"/>
    <w:rsid w:val="00F737DC"/>
    <w:rsid w:val="00FA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47"/>
        <o:r id="V:Rule16" type="connector" idref="#_x0000_s1050"/>
        <o:r id="V:Rule17" type="connector" idref="#_x0000_s1074"/>
        <o:r id="V:Rule18" type="connector" idref="#_x0000_s1049"/>
        <o:r id="V:Rule19" type="connector" idref="#_x0000_s1068"/>
        <o:r id="V:Rule20" type="connector" idref="#_x0000_s1069"/>
        <o:r id="V:Rule21" type="connector" idref="#_x0000_s1078"/>
        <o:r id="V:Rule22" type="connector" idref="#_x0000_s1070"/>
        <o:r id="V:Rule23" type="connector" idref="#_x0000_s1042"/>
        <o:r id="V:Rule24" type="connector" idref="#_x0000_s1043"/>
        <o:r id="V:Rule25" type="connector" idref="#_x0000_s1058"/>
        <o:r id="V:Rule26" type="connector" idref="#_x0000_s1071"/>
        <o:r id="V:Rule27" type="connector" idref="#_x0000_s1073"/>
        <o:r id="V:Rule2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3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3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6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0634E"/>
    <w:pPr>
      <w:shd w:val="clear" w:color="auto" w:fill="FFFFFF"/>
      <w:spacing w:line="322" w:lineRule="exact"/>
      <w:ind w:hanging="32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2023-11-07T05:45:00Z</cp:lastPrinted>
  <dcterms:created xsi:type="dcterms:W3CDTF">2023-10-27T06:54:00Z</dcterms:created>
  <dcterms:modified xsi:type="dcterms:W3CDTF">2023-11-07T12:21:00Z</dcterms:modified>
</cp:coreProperties>
</file>