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BB" w:rsidRPr="007D0183" w:rsidRDefault="00F10B4A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BB" w:rsidRPr="007D0183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F64ABB" w:rsidRPr="007D0183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DC17E5" w:rsidRDefault="00BD740E" w:rsidP="00DC17E5">
      <w:pPr>
        <w:tabs>
          <w:tab w:val="left" w:pos="893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0C25E6">
        <w:rPr>
          <w:b/>
          <w:sz w:val="28"/>
          <w:szCs w:val="28"/>
        </w:rPr>
        <w:t xml:space="preserve">Завершены работы по внесению в ЕГРН сведений о границах </w:t>
      </w:r>
    </w:p>
    <w:p w:rsidR="00F12B34" w:rsidRPr="000C25E6" w:rsidRDefault="00BD740E" w:rsidP="00DC17E5">
      <w:pPr>
        <w:tabs>
          <w:tab w:val="left" w:pos="893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0C25E6">
        <w:rPr>
          <w:b/>
          <w:sz w:val="28"/>
          <w:szCs w:val="28"/>
        </w:rPr>
        <w:t>муниципальных образований Архангельской области</w:t>
      </w:r>
    </w:p>
    <w:p w:rsidR="00BD740E" w:rsidRPr="000C25E6" w:rsidRDefault="00BD740E" w:rsidP="00BD740E">
      <w:pPr>
        <w:tabs>
          <w:tab w:val="left" w:pos="8931"/>
        </w:tabs>
        <w:ind w:firstLine="709"/>
        <w:jc w:val="center"/>
        <w:rPr>
          <w:b/>
          <w:sz w:val="28"/>
          <w:szCs w:val="28"/>
        </w:rPr>
      </w:pPr>
    </w:p>
    <w:p w:rsidR="00BD740E" w:rsidRDefault="004C3227" w:rsidP="00BD740E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25E6">
        <w:rPr>
          <w:sz w:val="28"/>
          <w:szCs w:val="28"/>
        </w:rPr>
        <w:t xml:space="preserve">Роскадастром </w:t>
      </w:r>
      <w:r w:rsidR="0079610D" w:rsidRPr="000C25E6">
        <w:rPr>
          <w:sz w:val="28"/>
          <w:szCs w:val="28"/>
        </w:rPr>
        <w:t xml:space="preserve">по Архангельской области и Ненецкому автономному округу </w:t>
      </w:r>
      <w:r w:rsidR="00BD740E" w:rsidRPr="000C25E6">
        <w:rPr>
          <w:sz w:val="28"/>
          <w:szCs w:val="28"/>
        </w:rPr>
        <w:t>завершены работы по внесению в Единый государственный реестр недвижимости (</w:t>
      </w:r>
      <w:r w:rsidR="00E63C08" w:rsidRPr="000C25E6">
        <w:rPr>
          <w:sz w:val="28"/>
          <w:szCs w:val="28"/>
        </w:rPr>
        <w:t>ЕГРН) сведений</w:t>
      </w:r>
      <w:r w:rsidR="00BD740E" w:rsidRPr="000C25E6">
        <w:rPr>
          <w:sz w:val="28"/>
          <w:szCs w:val="28"/>
        </w:rPr>
        <w:t xml:space="preserve"> о границах муниципальных образований Архангельской области.</w:t>
      </w:r>
    </w:p>
    <w:p w:rsidR="00AB17E3" w:rsidRPr="00595277" w:rsidRDefault="00AB17E3" w:rsidP="00BD740E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5277">
        <w:rPr>
          <w:sz w:val="28"/>
          <w:szCs w:val="28"/>
        </w:rPr>
        <w:t>Исполняющий обязанности руководителя регионального Управления Росреестра Алексей Чураков отметил, что работы по наполнению ЕГРН актуальными сведениями проводятся в рамках государственной программы Российской Федерации «Национальная система пространственных данных» (НСПД). В целом полный и точный реестр недвижимости позволяет обеспечивать эффективность управления земельными ресурсами, упрощает процессы сбора данных для принятия управленческих решений, позволяет комплексно подходить к вопросам территориального планирования и пространственного развития</w:t>
      </w:r>
      <w:r w:rsidR="00B16EC5" w:rsidRPr="00595277">
        <w:rPr>
          <w:sz w:val="28"/>
          <w:szCs w:val="28"/>
        </w:rPr>
        <w:t xml:space="preserve"> территорий</w:t>
      </w:r>
      <w:r w:rsidRPr="00595277">
        <w:rPr>
          <w:sz w:val="28"/>
          <w:szCs w:val="28"/>
        </w:rPr>
        <w:t>.</w:t>
      </w:r>
    </w:p>
    <w:p w:rsidR="004C3227" w:rsidRPr="000C25E6" w:rsidRDefault="00BD740E" w:rsidP="00BD740E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25E6">
        <w:rPr>
          <w:sz w:val="28"/>
          <w:szCs w:val="28"/>
        </w:rPr>
        <w:t>Заключительным этапом задачи по наполнению реестра границ сведениями</w:t>
      </w:r>
      <w:r w:rsidR="008C2B76" w:rsidRPr="000C25E6">
        <w:rPr>
          <w:sz w:val="28"/>
          <w:szCs w:val="28"/>
        </w:rPr>
        <w:t xml:space="preserve"> о границах муниципальных образований Архангельской области</w:t>
      </w:r>
      <w:r w:rsidRPr="000C25E6">
        <w:rPr>
          <w:sz w:val="28"/>
          <w:szCs w:val="28"/>
        </w:rPr>
        <w:t xml:space="preserve"> был </w:t>
      </w:r>
      <w:r w:rsidR="004C3227" w:rsidRPr="000C25E6">
        <w:rPr>
          <w:sz w:val="28"/>
          <w:szCs w:val="28"/>
        </w:rPr>
        <w:t xml:space="preserve">комплекс работ по </w:t>
      </w:r>
      <w:r w:rsidR="003A6111" w:rsidRPr="000C25E6">
        <w:rPr>
          <w:sz w:val="28"/>
          <w:szCs w:val="28"/>
        </w:rPr>
        <w:t>установлению границ территории городского округа Архангельской области «Новая Земля»</w:t>
      </w:r>
      <w:r w:rsidR="0079103A" w:rsidRPr="000C25E6">
        <w:rPr>
          <w:sz w:val="28"/>
          <w:szCs w:val="28"/>
        </w:rPr>
        <w:t xml:space="preserve"> (МО «Новая Земля»)</w:t>
      </w:r>
      <w:r w:rsidR="004C3227" w:rsidRPr="000C25E6">
        <w:rPr>
          <w:sz w:val="28"/>
          <w:szCs w:val="28"/>
        </w:rPr>
        <w:t xml:space="preserve"> и внесению сведений </w:t>
      </w:r>
      <w:r w:rsidR="004C6A32" w:rsidRPr="000C25E6">
        <w:rPr>
          <w:sz w:val="28"/>
          <w:szCs w:val="28"/>
        </w:rPr>
        <w:t xml:space="preserve">о них </w:t>
      </w:r>
      <w:r w:rsidR="004C3227" w:rsidRPr="000C25E6">
        <w:rPr>
          <w:sz w:val="28"/>
          <w:szCs w:val="28"/>
        </w:rPr>
        <w:t>в ЕГРН.</w:t>
      </w:r>
    </w:p>
    <w:p w:rsidR="007C44D9" w:rsidRDefault="00657B50" w:rsidP="00D559D7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25E6">
        <w:rPr>
          <w:sz w:val="28"/>
          <w:szCs w:val="28"/>
        </w:rPr>
        <w:t>З</w:t>
      </w:r>
      <w:r w:rsidR="0079103A" w:rsidRPr="000C25E6">
        <w:rPr>
          <w:sz w:val="28"/>
          <w:szCs w:val="28"/>
        </w:rPr>
        <w:t>емлеустроительная документация</w:t>
      </w:r>
      <w:r w:rsidR="00155DEB" w:rsidRPr="000C25E6">
        <w:rPr>
          <w:sz w:val="28"/>
          <w:szCs w:val="28"/>
        </w:rPr>
        <w:t xml:space="preserve"> </w:t>
      </w:r>
      <w:r w:rsidR="0079103A" w:rsidRPr="000C25E6">
        <w:rPr>
          <w:sz w:val="28"/>
          <w:szCs w:val="28"/>
        </w:rPr>
        <w:t>по описанию местоположения границ территории МО «Новая Земля»</w:t>
      </w:r>
      <w:r w:rsidRPr="000C25E6">
        <w:rPr>
          <w:sz w:val="28"/>
          <w:szCs w:val="28"/>
        </w:rPr>
        <w:t xml:space="preserve"> разработана специалистами регионального и Северного филиалов Роскадастра</w:t>
      </w:r>
      <w:r w:rsidR="0079103A" w:rsidRPr="000C25E6">
        <w:rPr>
          <w:sz w:val="28"/>
          <w:szCs w:val="28"/>
        </w:rPr>
        <w:t>.</w:t>
      </w:r>
      <w:r w:rsidR="0079103A" w:rsidRPr="00902FF2">
        <w:rPr>
          <w:sz w:val="28"/>
          <w:szCs w:val="28"/>
        </w:rPr>
        <w:t xml:space="preserve"> Описание местоположения границ территории МО «Новая Земля» выполнено в соответствии с требованиями земельного законодательства Российской Федерации, землеустроительная документация передана в государственный фонд данных, полученных в результате проведения землеустройства (ГФДЗ), подготовлены документы для внесения сведений о границе территории МО «Новая Земля» в ЕГРН.</w:t>
      </w:r>
    </w:p>
    <w:p w:rsidR="00A07973" w:rsidRPr="00902FF2" w:rsidRDefault="00A449EA" w:rsidP="00902FF2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FF2">
        <w:rPr>
          <w:sz w:val="28"/>
          <w:szCs w:val="28"/>
        </w:rPr>
        <w:lastRenderedPageBreak/>
        <w:t>Границы территории городского округа Архангельской области «Новая Земля» проходят по береговым линиям островов архипелага Новая Земля, в том числе островов Северный, Южный и Междушарский, находящихся в границах Архангельской области</w:t>
      </w:r>
      <w:r w:rsidR="00902FF2" w:rsidRPr="00902FF2">
        <w:rPr>
          <w:sz w:val="28"/>
          <w:szCs w:val="28"/>
        </w:rPr>
        <w:t>.</w:t>
      </w:r>
      <w:r w:rsidRPr="00902FF2">
        <w:rPr>
          <w:sz w:val="28"/>
          <w:szCs w:val="28"/>
        </w:rPr>
        <w:t xml:space="preserve"> </w:t>
      </w:r>
    </w:p>
    <w:p w:rsidR="0079103A" w:rsidRPr="00902FF2" w:rsidRDefault="00A449EA" w:rsidP="00902FF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02FF2">
        <w:rPr>
          <w:sz w:val="28"/>
          <w:szCs w:val="28"/>
        </w:rPr>
        <w:t>«</w:t>
      </w:r>
      <w:r w:rsidR="0079103A" w:rsidRPr="00902FF2">
        <w:rPr>
          <w:i/>
          <w:sz w:val="28"/>
          <w:szCs w:val="28"/>
        </w:rPr>
        <w:t>Публично-правовая компания «Роскадастр» имеет лицензию на осуществление геодезических и картографических работ</w:t>
      </w:r>
      <w:r w:rsidR="00BE7099">
        <w:rPr>
          <w:i/>
          <w:sz w:val="28"/>
          <w:szCs w:val="28"/>
        </w:rPr>
        <w:t>, а также</w:t>
      </w:r>
      <w:r w:rsidR="0079103A" w:rsidRPr="00902FF2">
        <w:rPr>
          <w:i/>
          <w:sz w:val="28"/>
          <w:szCs w:val="28"/>
        </w:rPr>
        <w:t xml:space="preserve"> лицензию на осуществление работ с использованием сведений, составляющих государственную тайну. </w:t>
      </w:r>
      <w:r w:rsidRPr="00902FF2">
        <w:rPr>
          <w:i/>
          <w:sz w:val="28"/>
          <w:szCs w:val="28"/>
        </w:rPr>
        <w:t>Благодаря профессионализму наших специалистов подготовленная землеустроительная документация успешно прошла государственную экспертизу на соответствие исходным данным, техническим условиям и требованиям к проведению землеустройства»</w:t>
      </w:r>
      <w:r w:rsidRPr="00902FF2">
        <w:rPr>
          <w:sz w:val="28"/>
          <w:szCs w:val="28"/>
        </w:rPr>
        <w:t xml:space="preserve">, - отметил </w:t>
      </w:r>
      <w:r w:rsidRPr="00902FF2">
        <w:rPr>
          <w:b/>
          <w:sz w:val="28"/>
          <w:szCs w:val="28"/>
        </w:rPr>
        <w:t>директор филиала ППК «Роскадастр» по Архангельской области и Ненецкому автономному округу Станислав Дашкевич.</w:t>
      </w:r>
    </w:p>
    <w:p w:rsidR="00492204" w:rsidRDefault="00902FF2" w:rsidP="00277396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2FF2">
        <w:rPr>
          <w:sz w:val="28"/>
          <w:szCs w:val="28"/>
        </w:rPr>
        <w:t>Сведения о границах территории МО «Новая Земля» Архангельской области внесены в ЕГРН с реестровым номером 29:29-3.1.</w:t>
      </w:r>
      <w:r w:rsidRPr="00902FF2">
        <w:rPr>
          <w:color w:val="000000"/>
          <w:sz w:val="28"/>
          <w:szCs w:val="28"/>
        </w:rPr>
        <w:t xml:space="preserve"> </w:t>
      </w:r>
    </w:p>
    <w:p w:rsidR="00902FF2" w:rsidRDefault="00902FF2" w:rsidP="0027739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02FF2">
        <w:rPr>
          <w:color w:val="000000"/>
          <w:sz w:val="28"/>
          <w:szCs w:val="28"/>
        </w:rPr>
        <w:t xml:space="preserve">Информацию из реестра границ можно получить </w:t>
      </w:r>
      <w:r w:rsidRPr="00902FF2">
        <w:rPr>
          <w:sz w:val="28"/>
          <w:szCs w:val="28"/>
        </w:rPr>
        <w:t>с помощью общедоступного сервиса «</w:t>
      </w:r>
      <w:hyperlink r:id="rId8" w:history="1">
        <w:r w:rsidRPr="00902FF2">
          <w:rPr>
            <w:rStyle w:val="aa"/>
            <w:sz w:val="28"/>
            <w:szCs w:val="28"/>
          </w:rPr>
          <w:t>Публичная кадастровая карта</w:t>
        </w:r>
      </w:hyperlink>
      <w:r w:rsidRPr="00902FF2">
        <w:rPr>
          <w:sz w:val="28"/>
          <w:szCs w:val="28"/>
        </w:rPr>
        <w:t xml:space="preserve">» либо заказав выписку из ЕГРН в любом многофункциональном центре, а также с помощью электронных сервисов </w:t>
      </w:r>
      <w:hyperlink r:id="rId9" w:history="1">
        <w:r w:rsidRPr="00902FF2">
          <w:rPr>
            <w:rStyle w:val="aa"/>
            <w:sz w:val="28"/>
            <w:szCs w:val="28"/>
          </w:rPr>
          <w:t>ППК «Роскадастр»</w:t>
        </w:r>
      </w:hyperlink>
      <w:r w:rsidRPr="00902FF2">
        <w:rPr>
          <w:sz w:val="28"/>
          <w:szCs w:val="28"/>
        </w:rPr>
        <w:t xml:space="preserve"> и </w:t>
      </w:r>
      <w:hyperlink r:id="rId10" w:history="1">
        <w:r w:rsidRPr="00902FF2">
          <w:rPr>
            <w:rStyle w:val="aa"/>
            <w:sz w:val="28"/>
            <w:szCs w:val="28"/>
          </w:rPr>
          <w:t>Росреестра</w:t>
        </w:r>
      </w:hyperlink>
      <w:r w:rsidRPr="00902FF2">
        <w:rPr>
          <w:sz w:val="28"/>
          <w:szCs w:val="28"/>
        </w:rPr>
        <w:t>.</w:t>
      </w:r>
    </w:p>
    <w:p w:rsidR="00492204" w:rsidRPr="00492204" w:rsidRDefault="00492204" w:rsidP="00492204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ГФДЗ документация </w:t>
      </w:r>
      <w:r w:rsidR="00575C2B" w:rsidRPr="00902FF2">
        <w:rPr>
          <w:sz w:val="28"/>
          <w:szCs w:val="28"/>
        </w:rPr>
        <w:t xml:space="preserve">о границах территории МО «Новая Земля» Архангельской </w:t>
      </w:r>
      <w:r w:rsidR="00E63C08" w:rsidRPr="00902FF2">
        <w:rPr>
          <w:sz w:val="28"/>
          <w:szCs w:val="28"/>
        </w:rPr>
        <w:t xml:space="preserve">области </w:t>
      </w:r>
      <w:r w:rsidR="00E63C08">
        <w:rPr>
          <w:sz w:val="28"/>
          <w:szCs w:val="28"/>
        </w:rPr>
        <w:t>включена</w:t>
      </w:r>
      <w:r>
        <w:rPr>
          <w:color w:val="000000"/>
          <w:sz w:val="28"/>
          <w:szCs w:val="28"/>
        </w:rPr>
        <w:t xml:space="preserve"> под </w:t>
      </w:r>
      <w:r w:rsidR="00E63C08" w:rsidRPr="00492204">
        <w:rPr>
          <w:color w:val="000000"/>
          <w:sz w:val="28"/>
          <w:szCs w:val="28"/>
        </w:rPr>
        <w:t>инвентарным номером</w:t>
      </w:r>
      <w:r w:rsidRPr="00492204">
        <w:rPr>
          <w:color w:val="000000"/>
          <w:sz w:val="28"/>
          <w:szCs w:val="28"/>
        </w:rPr>
        <w:t xml:space="preserve"> 29-34564-О.</w:t>
      </w:r>
    </w:p>
    <w:p w:rsidR="002B07D7" w:rsidRDefault="002B07D7" w:rsidP="0027739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документами ГФДЗ</w:t>
      </w:r>
      <w:r w:rsidR="00FB3D77">
        <w:rPr>
          <w:sz w:val="28"/>
          <w:szCs w:val="28"/>
        </w:rPr>
        <w:t xml:space="preserve"> можно в порядке, определенном приказом Росреестра от 14.02.2023 № П/0036.</w:t>
      </w:r>
    </w:p>
    <w:p w:rsidR="00874FBE" w:rsidRDefault="00874FBE" w:rsidP="0027739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74FBE" w:rsidRDefault="00874FBE" w:rsidP="0027739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74FBE" w:rsidRDefault="00874FBE" w:rsidP="0027739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02FF2" w:rsidRPr="00902FF2" w:rsidRDefault="00902FF2" w:rsidP="00902FF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73D2D" w:rsidRDefault="00273D2D" w:rsidP="00273D2D">
      <w:pPr>
        <w:spacing w:line="324" w:lineRule="auto"/>
        <w:ind w:firstLine="708"/>
        <w:contextualSpacing/>
        <w:jc w:val="both"/>
        <w:rPr>
          <w:sz w:val="28"/>
          <w:szCs w:val="28"/>
        </w:rPr>
      </w:pPr>
    </w:p>
    <w:p w:rsidR="00273D2D" w:rsidRDefault="00273D2D" w:rsidP="00273D2D">
      <w:pPr>
        <w:spacing w:line="324" w:lineRule="auto"/>
        <w:ind w:firstLine="708"/>
        <w:contextualSpacing/>
        <w:jc w:val="both"/>
        <w:rPr>
          <w:sz w:val="28"/>
          <w:szCs w:val="28"/>
        </w:rPr>
      </w:pPr>
    </w:p>
    <w:sectPr w:rsidR="00273D2D" w:rsidSect="00AA2B71">
      <w:foot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07" w:rsidRDefault="007D0007" w:rsidP="00CA63B2">
      <w:r>
        <w:separator/>
      </w:r>
    </w:p>
  </w:endnote>
  <w:endnote w:type="continuationSeparator" w:id="0">
    <w:p w:rsidR="007D0007" w:rsidRDefault="007D0007" w:rsidP="00C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7" w:rsidRDefault="002B07D7" w:rsidP="00CA63B2">
    <w:pPr>
      <w:pStyle w:val="ad"/>
      <w:jc w:val="center"/>
    </w:pPr>
    <w:r w:rsidRPr="00B94946">
      <w:rPr>
        <w:i/>
        <w:iCs/>
        <w:color w:val="212121"/>
        <w:shd w:val="clear" w:color="auto" w:fill="FFFFFF"/>
      </w:rPr>
      <w:t xml:space="preserve">Материал подготовлен филиалом </w:t>
    </w:r>
    <w:r>
      <w:rPr>
        <w:i/>
        <w:iCs/>
        <w:color w:val="212121"/>
        <w:shd w:val="clear" w:color="auto" w:fill="FFFFFF"/>
      </w:rPr>
      <w:t>ППК</w:t>
    </w:r>
    <w:r w:rsidRPr="00B94946">
      <w:rPr>
        <w:i/>
        <w:iCs/>
        <w:color w:val="212121"/>
        <w:shd w:val="clear" w:color="auto" w:fill="FFFFFF"/>
      </w:rPr>
      <w:t xml:space="preserve"> «</w:t>
    </w:r>
    <w:r>
      <w:rPr>
        <w:i/>
        <w:iCs/>
        <w:color w:val="212121"/>
        <w:shd w:val="clear" w:color="auto" w:fill="FFFFFF"/>
      </w:rPr>
      <w:t>Роскадастр»</w:t>
    </w:r>
    <w:r w:rsidRPr="00B94946">
      <w:rPr>
        <w:i/>
        <w:iCs/>
        <w:color w:val="212121"/>
        <w:shd w:val="clear" w:color="auto" w:fill="FFFFFF"/>
      </w:rPr>
      <w:t xml:space="preserve"> по Архангельской </w:t>
    </w:r>
    <w:r w:rsidR="00E63C08" w:rsidRPr="00B94946">
      <w:rPr>
        <w:i/>
        <w:iCs/>
        <w:color w:val="212121"/>
        <w:shd w:val="clear" w:color="auto" w:fill="FFFFFF"/>
      </w:rPr>
      <w:t>области и</w:t>
    </w:r>
    <w:r w:rsidRPr="00B94946">
      <w:rPr>
        <w:i/>
        <w:iCs/>
        <w:color w:val="212121"/>
        <w:shd w:val="clear" w:color="auto" w:fill="FFFFFF"/>
      </w:rPr>
      <w:t xml:space="preserve"> Ненецкому автономному округу</w:t>
    </w:r>
    <w:r w:rsidR="00E63C08">
      <w:rPr>
        <w:i/>
        <w:iCs/>
        <w:color w:val="212121"/>
        <w:shd w:val="clear" w:color="auto" w:fill="FFFFFF"/>
      </w:rPr>
      <w:t xml:space="preserve"> и региональным Управлением Росреестра</w:t>
    </w:r>
  </w:p>
  <w:p w:rsidR="002B07D7" w:rsidRDefault="002B07D7">
    <w:pPr>
      <w:pStyle w:val="ad"/>
    </w:pPr>
  </w:p>
  <w:p w:rsidR="002B07D7" w:rsidRDefault="002B07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07" w:rsidRDefault="007D0007" w:rsidP="00CA63B2">
      <w:r>
        <w:separator/>
      </w:r>
    </w:p>
  </w:footnote>
  <w:footnote w:type="continuationSeparator" w:id="0">
    <w:p w:rsidR="007D0007" w:rsidRDefault="007D0007" w:rsidP="00C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F0B"/>
    <w:multiLevelType w:val="hybridMultilevel"/>
    <w:tmpl w:val="4A1C9CB2"/>
    <w:lvl w:ilvl="0" w:tplc="A46EB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049D4"/>
    <w:multiLevelType w:val="hybridMultilevel"/>
    <w:tmpl w:val="C94CE8BC"/>
    <w:lvl w:ilvl="0" w:tplc="8DFC8D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10"/>
    <w:rsid w:val="00024682"/>
    <w:rsid w:val="0008249F"/>
    <w:rsid w:val="000C25E6"/>
    <w:rsid w:val="000E2F81"/>
    <w:rsid w:val="000F1538"/>
    <w:rsid w:val="000F7F45"/>
    <w:rsid w:val="00101C67"/>
    <w:rsid w:val="0010659F"/>
    <w:rsid w:val="00145F75"/>
    <w:rsid w:val="00155DEB"/>
    <w:rsid w:val="00167308"/>
    <w:rsid w:val="00180FB6"/>
    <w:rsid w:val="00195D00"/>
    <w:rsid w:val="001968DC"/>
    <w:rsid w:val="001A07B0"/>
    <w:rsid w:val="001B2F35"/>
    <w:rsid w:val="001E6D43"/>
    <w:rsid w:val="002314E4"/>
    <w:rsid w:val="002472D9"/>
    <w:rsid w:val="00273D2D"/>
    <w:rsid w:val="00277396"/>
    <w:rsid w:val="00280143"/>
    <w:rsid w:val="00291E10"/>
    <w:rsid w:val="002A0254"/>
    <w:rsid w:val="002B07D7"/>
    <w:rsid w:val="002B1B23"/>
    <w:rsid w:val="002C2934"/>
    <w:rsid w:val="002C2D13"/>
    <w:rsid w:val="003120F3"/>
    <w:rsid w:val="00385FE2"/>
    <w:rsid w:val="00396F44"/>
    <w:rsid w:val="003A6111"/>
    <w:rsid w:val="003B61C3"/>
    <w:rsid w:val="003C5B06"/>
    <w:rsid w:val="003D3E0A"/>
    <w:rsid w:val="003F3EFF"/>
    <w:rsid w:val="00433F7E"/>
    <w:rsid w:val="00492204"/>
    <w:rsid w:val="00493D81"/>
    <w:rsid w:val="004B2FEA"/>
    <w:rsid w:val="004B6E28"/>
    <w:rsid w:val="004B7678"/>
    <w:rsid w:val="004C3227"/>
    <w:rsid w:val="004C6A32"/>
    <w:rsid w:val="0050148D"/>
    <w:rsid w:val="00575C2B"/>
    <w:rsid w:val="0058007B"/>
    <w:rsid w:val="00582481"/>
    <w:rsid w:val="00595277"/>
    <w:rsid w:val="005C5132"/>
    <w:rsid w:val="005C7F61"/>
    <w:rsid w:val="006172E5"/>
    <w:rsid w:val="00617C7F"/>
    <w:rsid w:val="00622D3E"/>
    <w:rsid w:val="00641A7D"/>
    <w:rsid w:val="00654C8F"/>
    <w:rsid w:val="00657B50"/>
    <w:rsid w:val="00661278"/>
    <w:rsid w:val="00683260"/>
    <w:rsid w:val="006A3BA6"/>
    <w:rsid w:val="006A4BBF"/>
    <w:rsid w:val="006D66BF"/>
    <w:rsid w:val="006D74E0"/>
    <w:rsid w:val="007124CA"/>
    <w:rsid w:val="00712DBC"/>
    <w:rsid w:val="00744C76"/>
    <w:rsid w:val="00784BDA"/>
    <w:rsid w:val="0079103A"/>
    <w:rsid w:val="0079610D"/>
    <w:rsid w:val="007C44D9"/>
    <w:rsid w:val="007D0007"/>
    <w:rsid w:val="007D0183"/>
    <w:rsid w:val="00802954"/>
    <w:rsid w:val="0080576C"/>
    <w:rsid w:val="008060B8"/>
    <w:rsid w:val="00812115"/>
    <w:rsid w:val="00813F19"/>
    <w:rsid w:val="0085049F"/>
    <w:rsid w:val="0087255E"/>
    <w:rsid w:val="00874FBE"/>
    <w:rsid w:val="00897908"/>
    <w:rsid w:val="008B4255"/>
    <w:rsid w:val="008C2B76"/>
    <w:rsid w:val="008D6110"/>
    <w:rsid w:val="00902FF2"/>
    <w:rsid w:val="009206EA"/>
    <w:rsid w:val="00953A6F"/>
    <w:rsid w:val="0097490A"/>
    <w:rsid w:val="00997C93"/>
    <w:rsid w:val="009A4B30"/>
    <w:rsid w:val="009B1812"/>
    <w:rsid w:val="009E25CB"/>
    <w:rsid w:val="009F3627"/>
    <w:rsid w:val="00A026FB"/>
    <w:rsid w:val="00A07973"/>
    <w:rsid w:val="00A26547"/>
    <w:rsid w:val="00A449EA"/>
    <w:rsid w:val="00A757CF"/>
    <w:rsid w:val="00A762A5"/>
    <w:rsid w:val="00A90395"/>
    <w:rsid w:val="00A94B2F"/>
    <w:rsid w:val="00AA1234"/>
    <w:rsid w:val="00AA2B71"/>
    <w:rsid w:val="00AB17E3"/>
    <w:rsid w:val="00AB6854"/>
    <w:rsid w:val="00AD6087"/>
    <w:rsid w:val="00AF5699"/>
    <w:rsid w:val="00B16EC5"/>
    <w:rsid w:val="00B47536"/>
    <w:rsid w:val="00B910CA"/>
    <w:rsid w:val="00BC3DED"/>
    <w:rsid w:val="00BD0E72"/>
    <w:rsid w:val="00BD740E"/>
    <w:rsid w:val="00BE5C64"/>
    <w:rsid w:val="00BE7099"/>
    <w:rsid w:val="00C07556"/>
    <w:rsid w:val="00C71F9E"/>
    <w:rsid w:val="00C81D58"/>
    <w:rsid w:val="00C82961"/>
    <w:rsid w:val="00CA370E"/>
    <w:rsid w:val="00CA63B2"/>
    <w:rsid w:val="00CB0ADE"/>
    <w:rsid w:val="00CC1A30"/>
    <w:rsid w:val="00CC6B35"/>
    <w:rsid w:val="00D03EE6"/>
    <w:rsid w:val="00D21698"/>
    <w:rsid w:val="00D50D9D"/>
    <w:rsid w:val="00D559D7"/>
    <w:rsid w:val="00D77417"/>
    <w:rsid w:val="00DA3756"/>
    <w:rsid w:val="00DC17E5"/>
    <w:rsid w:val="00E13025"/>
    <w:rsid w:val="00E25218"/>
    <w:rsid w:val="00E52006"/>
    <w:rsid w:val="00E63C08"/>
    <w:rsid w:val="00E85D9D"/>
    <w:rsid w:val="00E942C7"/>
    <w:rsid w:val="00EA3FF2"/>
    <w:rsid w:val="00EB0519"/>
    <w:rsid w:val="00EC481A"/>
    <w:rsid w:val="00EE68FB"/>
    <w:rsid w:val="00F10B4A"/>
    <w:rsid w:val="00F12B34"/>
    <w:rsid w:val="00F1338A"/>
    <w:rsid w:val="00F6115B"/>
    <w:rsid w:val="00F64ABB"/>
    <w:rsid w:val="00F85723"/>
    <w:rsid w:val="00F9523C"/>
    <w:rsid w:val="00F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B61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61C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B6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61C3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B6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6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61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3D3E0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A6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63B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A63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63B2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07973"/>
    <w:rPr>
      <w:rFonts w:eastAsia="Calibri"/>
    </w:rPr>
  </w:style>
  <w:style w:type="paragraph" w:styleId="af0">
    <w:name w:val="List Paragraph"/>
    <w:basedOn w:val="a"/>
    <w:uiPriority w:val="34"/>
    <w:qFormat/>
    <w:rsid w:val="0079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osreestr.gov.ru/e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3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3281</CharactersWithSpaces>
  <SharedDoc>false</SharedDoc>
  <HLinks>
    <vt:vector size="18" baseType="variant"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https://rosreestr.gov.ru/eservices/</vt:lpwstr>
      </vt:variant>
      <vt:variant>
        <vt:lpwstr/>
      </vt:variant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https://kadastr.ru/services/zakaz-vypisok-iz-egrn3442/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verholomova</cp:lastModifiedBy>
  <cp:revision>2</cp:revision>
  <dcterms:created xsi:type="dcterms:W3CDTF">2024-01-25T12:35:00Z</dcterms:created>
  <dcterms:modified xsi:type="dcterms:W3CDTF">2024-01-25T12:35:00Z</dcterms:modified>
</cp:coreProperties>
</file>