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9A" w:rsidRDefault="003B489A" w:rsidP="00B36508">
      <w:pPr>
        <w:pStyle w:val="30"/>
        <w:shd w:val="clear" w:color="auto" w:fill="auto"/>
        <w:spacing w:after="0" w:line="200" w:lineRule="exact"/>
      </w:pPr>
      <w:r>
        <w:t xml:space="preserve">ПРАВИТЕЛЬСТВО АРХАНГЕЛЬСКОЙ </w:t>
      </w:r>
      <w:r w:rsidR="001A7FEE">
        <w:t>ОБЛ.</w:t>
      </w:r>
    </w:p>
    <w:p w:rsidR="00B36508" w:rsidRDefault="00B36508" w:rsidP="00B36508">
      <w:pPr>
        <w:pStyle w:val="30"/>
        <w:shd w:val="clear" w:color="auto" w:fill="auto"/>
        <w:spacing w:after="0" w:line="200" w:lineRule="exact"/>
      </w:pPr>
    </w:p>
    <w:p w:rsidR="003B489A" w:rsidRDefault="003B489A" w:rsidP="00B36508">
      <w:pPr>
        <w:pStyle w:val="40"/>
        <w:shd w:val="clear" w:color="auto" w:fill="auto"/>
        <w:spacing w:before="0" w:after="0"/>
      </w:pPr>
      <w:r>
        <w:t>МИНИСТЕРСТВО СТРОИТЕЛЬСТВА</w:t>
      </w:r>
      <w:r>
        <w:br/>
        <w:t xml:space="preserve">И АРХИТЕКТУРЫ АРХАНГЕЛЬСКОЙ </w:t>
      </w:r>
      <w:r w:rsidR="001A7FEE">
        <w:t>ОБЛ.</w:t>
      </w:r>
    </w:p>
    <w:p w:rsidR="00B36508" w:rsidRDefault="00B36508" w:rsidP="00B36508">
      <w:pPr>
        <w:pStyle w:val="40"/>
        <w:shd w:val="clear" w:color="auto" w:fill="auto"/>
        <w:spacing w:before="0" w:after="0"/>
      </w:pPr>
    </w:p>
    <w:p w:rsidR="003B489A" w:rsidRDefault="003B489A" w:rsidP="00B36508">
      <w:pPr>
        <w:pStyle w:val="10"/>
        <w:shd w:val="clear" w:color="auto" w:fill="auto"/>
        <w:spacing w:before="0" w:after="0" w:line="340" w:lineRule="exact"/>
      </w:pPr>
      <w:bookmarkStart w:id="0" w:name="bookmark0"/>
      <w:r>
        <w:t>РАСПОРЯЖЕНИЕ</w:t>
      </w:r>
      <w:bookmarkEnd w:id="0"/>
    </w:p>
    <w:p w:rsidR="00B36508" w:rsidRDefault="00B36508" w:rsidP="00B36508">
      <w:pPr>
        <w:pStyle w:val="10"/>
        <w:shd w:val="clear" w:color="auto" w:fill="auto"/>
        <w:spacing w:before="0" w:after="0" w:line="340" w:lineRule="exact"/>
      </w:pPr>
    </w:p>
    <w:p w:rsidR="003B489A" w:rsidRDefault="003B489A" w:rsidP="00B36508">
      <w:pPr>
        <w:pStyle w:val="20"/>
        <w:shd w:val="clear" w:color="auto" w:fill="auto"/>
        <w:spacing w:before="0" w:after="0" w:line="240" w:lineRule="exact"/>
      </w:pPr>
      <w:r>
        <w:t>от 13 июня 2019 года № 147-р</w:t>
      </w:r>
    </w:p>
    <w:p w:rsidR="00B36508" w:rsidRDefault="00B36508" w:rsidP="00B36508">
      <w:pPr>
        <w:pStyle w:val="20"/>
        <w:shd w:val="clear" w:color="auto" w:fill="auto"/>
        <w:spacing w:before="0" w:after="0" w:line="240" w:lineRule="exact"/>
      </w:pPr>
    </w:p>
    <w:p w:rsidR="003B489A" w:rsidRDefault="003B489A" w:rsidP="00B36508">
      <w:pPr>
        <w:pStyle w:val="30"/>
        <w:shd w:val="clear" w:color="auto" w:fill="auto"/>
        <w:spacing w:after="0" w:line="200" w:lineRule="exact"/>
      </w:pPr>
      <w:r>
        <w:t>г. Архангельск</w:t>
      </w:r>
    </w:p>
    <w:p w:rsidR="00B36508" w:rsidRDefault="00B36508" w:rsidP="00B36508">
      <w:pPr>
        <w:pStyle w:val="30"/>
        <w:shd w:val="clear" w:color="auto" w:fill="auto"/>
        <w:spacing w:after="0" w:line="200" w:lineRule="exact"/>
      </w:pPr>
    </w:p>
    <w:p w:rsidR="003B489A" w:rsidRDefault="003B489A" w:rsidP="00B36508">
      <w:pPr>
        <w:pStyle w:val="40"/>
        <w:shd w:val="clear" w:color="auto" w:fill="auto"/>
        <w:spacing w:before="0" w:after="0"/>
      </w:pPr>
      <w:r>
        <w:t>Об отклонении предложений по внесению</w:t>
      </w:r>
      <w:r>
        <w:br/>
        <w:t xml:space="preserve">изменений в </w:t>
      </w:r>
      <w:r w:rsidR="001A7FEE">
        <w:t>ПЗЗ</w:t>
      </w:r>
      <w:r>
        <w:br/>
        <w:t>муниципальных образований Вельского муниципального района</w:t>
      </w:r>
    </w:p>
    <w:p w:rsidR="003B489A" w:rsidRDefault="003B489A" w:rsidP="00B36508">
      <w:pPr>
        <w:pStyle w:val="50"/>
        <w:shd w:val="clear" w:color="auto" w:fill="auto"/>
        <w:spacing w:after="0"/>
      </w:pPr>
      <w:r>
        <w:t xml:space="preserve">Архангельской </w:t>
      </w:r>
      <w:r w:rsidR="001A7FEE">
        <w:t>обл.</w:t>
      </w:r>
    </w:p>
    <w:p w:rsidR="00B36508" w:rsidRDefault="00B36508" w:rsidP="00B36508">
      <w:pPr>
        <w:pStyle w:val="50"/>
        <w:shd w:val="clear" w:color="auto" w:fill="auto"/>
        <w:spacing w:after="0"/>
      </w:pPr>
    </w:p>
    <w:p w:rsidR="003B489A" w:rsidRPr="00B36508" w:rsidRDefault="003B489A" w:rsidP="003B489A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B36508">
        <w:rPr>
          <w:sz w:val="24"/>
          <w:szCs w:val="24"/>
        </w:rPr>
        <w:t xml:space="preserve">В соответствии с </w:t>
      </w:r>
      <w:proofErr w:type="spellStart"/>
      <w:r w:rsidRPr="00B36508">
        <w:rPr>
          <w:sz w:val="24"/>
          <w:szCs w:val="24"/>
        </w:rPr>
        <w:t>Гр</w:t>
      </w:r>
      <w:r w:rsidR="001A7FEE">
        <w:rPr>
          <w:sz w:val="24"/>
          <w:szCs w:val="24"/>
        </w:rPr>
        <w:t>К</w:t>
      </w:r>
      <w:proofErr w:type="spellEnd"/>
      <w:r w:rsidR="001A7FEE">
        <w:rPr>
          <w:sz w:val="24"/>
          <w:szCs w:val="24"/>
        </w:rPr>
        <w:t xml:space="preserve"> РФ</w:t>
      </w:r>
      <w:r w:rsidRPr="00B36508">
        <w:rPr>
          <w:sz w:val="24"/>
          <w:szCs w:val="24"/>
        </w:rPr>
        <w:t>:</w:t>
      </w:r>
    </w:p>
    <w:p w:rsidR="003B489A" w:rsidRPr="00B36508" w:rsidRDefault="003B489A" w:rsidP="003B489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B36508">
        <w:rPr>
          <w:sz w:val="24"/>
          <w:szCs w:val="24"/>
        </w:rPr>
        <w:t xml:space="preserve">Отклонить предложение администрации </w:t>
      </w:r>
      <w:r w:rsidR="001A7FEE">
        <w:rPr>
          <w:sz w:val="24"/>
          <w:szCs w:val="24"/>
        </w:rPr>
        <w:t>МО</w:t>
      </w:r>
      <w:r w:rsidRPr="00B36508">
        <w:rPr>
          <w:sz w:val="24"/>
          <w:szCs w:val="24"/>
        </w:rPr>
        <w:t xml:space="preserve"> «Вельский муниципальный район» (</w:t>
      </w:r>
      <w:proofErr w:type="spellStart"/>
      <w:r w:rsidRPr="00B36508">
        <w:rPr>
          <w:sz w:val="24"/>
          <w:szCs w:val="24"/>
        </w:rPr>
        <w:t>вх</w:t>
      </w:r>
      <w:proofErr w:type="spellEnd"/>
      <w:r w:rsidRPr="00B36508">
        <w:rPr>
          <w:sz w:val="24"/>
          <w:szCs w:val="24"/>
        </w:rPr>
        <w:t xml:space="preserve">. </w:t>
      </w:r>
      <w:r w:rsidR="00B36508" w:rsidRPr="00B36508">
        <w:rPr>
          <w:sz w:val="24"/>
          <w:szCs w:val="24"/>
          <w:lang w:bidi="en-US"/>
        </w:rPr>
        <w:t>№</w:t>
      </w:r>
      <w:r w:rsidRPr="00B36508">
        <w:rPr>
          <w:sz w:val="24"/>
          <w:szCs w:val="24"/>
          <w:lang w:bidi="en-US"/>
        </w:rPr>
        <w:t xml:space="preserve"> </w:t>
      </w:r>
      <w:r w:rsidRPr="00B36508">
        <w:rPr>
          <w:sz w:val="24"/>
          <w:szCs w:val="24"/>
        </w:rPr>
        <w:t xml:space="preserve">201-501 от 11.03.2019) по внесению изменений в </w:t>
      </w:r>
      <w:r w:rsidR="001A7FEE">
        <w:rPr>
          <w:sz w:val="24"/>
          <w:szCs w:val="24"/>
        </w:rPr>
        <w:t>правила землепользования и застройки</w:t>
      </w:r>
      <w:r w:rsidRPr="00B36508">
        <w:rPr>
          <w:sz w:val="24"/>
          <w:szCs w:val="24"/>
        </w:rPr>
        <w:t xml:space="preserve"> </w:t>
      </w:r>
      <w:r w:rsidR="001A7FEE">
        <w:rPr>
          <w:sz w:val="24"/>
          <w:szCs w:val="24"/>
        </w:rPr>
        <w:t>(далее ПЗЗ) МО</w:t>
      </w:r>
      <w:r w:rsidRPr="00B36508">
        <w:rPr>
          <w:sz w:val="24"/>
          <w:szCs w:val="24"/>
        </w:rPr>
        <w:t xml:space="preserve"> «</w:t>
      </w:r>
      <w:proofErr w:type="spellStart"/>
      <w:r w:rsidRPr="00B36508">
        <w:rPr>
          <w:sz w:val="24"/>
          <w:szCs w:val="24"/>
        </w:rPr>
        <w:t>Липовское</w:t>
      </w:r>
      <w:proofErr w:type="spellEnd"/>
      <w:r w:rsidRPr="00B36508">
        <w:rPr>
          <w:sz w:val="24"/>
          <w:szCs w:val="24"/>
        </w:rPr>
        <w:t xml:space="preserve">» Вельского муниципального района Архангельской </w:t>
      </w:r>
      <w:r w:rsidR="001A7FEE">
        <w:rPr>
          <w:sz w:val="24"/>
          <w:szCs w:val="24"/>
        </w:rPr>
        <w:t>обл.</w:t>
      </w:r>
      <w:r w:rsidRPr="00B36508">
        <w:rPr>
          <w:sz w:val="24"/>
          <w:szCs w:val="24"/>
        </w:rPr>
        <w:t>, предусматривающее дополнение градостроительного регламента зоны с кодовым обозначением Ж</w:t>
      </w:r>
      <w:proofErr w:type="gramStart"/>
      <w:r w:rsidRPr="00B36508">
        <w:rPr>
          <w:sz w:val="24"/>
          <w:szCs w:val="24"/>
        </w:rPr>
        <w:t>2</w:t>
      </w:r>
      <w:proofErr w:type="gramEnd"/>
      <w:r w:rsidRPr="00B36508">
        <w:rPr>
          <w:sz w:val="24"/>
          <w:szCs w:val="24"/>
        </w:rPr>
        <w:t xml:space="preserve"> видом разрешенного использования земельных участков «Площадки для занятий спортом» (код 5.1.3) по причине отсутствия на карте градостроительного зонирования и в текстовой части </w:t>
      </w:r>
      <w:r w:rsidR="001A7FEE">
        <w:rPr>
          <w:sz w:val="24"/>
          <w:szCs w:val="24"/>
        </w:rPr>
        <w:t>ПЗЗ</w:t>
      </w:r>
      <w:r w:rsidRPr="00B36508">
        <w:rPr>
          <w:sz w:val="24"/>
          <w:szCs w:val="24"/>
        </w:rPr>
        <w:t xml:space="preserve"> территориальной зоны Ж2.</w:t>
      </w:r>
    </w:p>
    <w:p w:rsidR="003B489A" w:rsidRPr="00B36508" w:rsidRDefault="003B489A" w:rsidP="003B489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B36508">
        <w:rPr>
          <w:sz w:val="24"/>
          <w:szCs w:val="24"/>
        </w:rPr>
        <w:t xml:space="preserve">Отклонить предложение администрации </w:t>
      </w:r>
      <w:r w:rsidR="001A7FEE">
        <w:rPr>
          <w:sz w:val="24"/>
          <w:szCs w:val="24"/>
        </w:rPr>
        <w:t>МО</w:t>
      </w:r>
      <w:r w:rsidRPr="00B36508">
        <w:rPr>
          <w:sz w:val="24"/>
          <w:szCs w:val="24"/>
        </w:rPr>
        <w:t xml:space="preserve"> «Вельский муниципальный район» (</w:t>
      </w:r>
      <w:proofErr w:type="spellStart"/>
      <w:r w:rsidRPr="00B36508">
        <w:rPr>
          <w:sz w:val="24"/>
          <w:szCs w:val="24"/>
        </w:rPr>
        <w:t>вх</w:t>
      </w:r>
      <w:proofErr w:type="spellEnd"/>
      <w:r w:rsidRPr="00B36508">
        <w:rPr>
          <w:sz w:val="24"/>
          <w:szCs w:val="24"/>
        </w:rPr>
        <w:t xml:space="preserve">. № 201-791 от 22.04.2019) по внесению изменений в </w:t>
      </w:r>
      <w:r w:rsidR="001A7FEE">
        <w:rPr>
          <w:sz w:val="24"/>
          <w:szCs w:val="24"/>
        </w:rPr>
        <w:t>ПЗЗ</w:t>
      </w:r>
      <w:r w:rsidRPr="00B36508">
        <w:rPr>
          <w:sz w:val="24"/>
          <w:szCs w:val="24"/>
        </w:rPr>
        <w:t xml:space="preserve"> </w:t>
      </w:r>
      <w:r w:rsidR="001A7FEE">
        <w:rPr>
          <w:sz w:val="24"/>
          <w:szCs w:val="24"/>
        </w:rPr>
        <w:t>МО</w:t>
      </w:r>
      <w:r w:rsidRPr="00B36508">
        <w:rPr>
          <w:sz w:val="24"/>
          <w:szCs w:val="24"/>
        </w:rPr>
        <w:t xml:space="preserve"> «</w:t>
      </w:r>
      <w:proofErr w:type="spellStart"/>
      <w:r w:rsidRPr="00B36508">
        <w:rPr>
          <w:sz w:val="24"/>
          <w:szCs w:val="24"/>
        </w:rPr>
        <w:t>Шадреньгское</w:t>
      </w:r>
      <w:proofErr w:type="spellEnd"/>
      <w:r w:rsidRPr="00B36508">
        <w:rPr>
          <w:sz w:val="24"/>
          <w:szCs w:val="24"/>
        </w:rPr>
        <w:t xml:space="preserve">» Вельского муниципального района Архангельской </w:t>
      </w:r>
      <w:r w:rsidR="001A7FEE">
        <w:rPr>
          <w:sz w:val="24"/>
          <w:szCs w:val="24"/>
        </w:rPr>
        <w:t>обл.</w:t>
      </w:r>
      <w:r w:rsidRPr="00B36508">
        <w:rPr>
          <w:sz w:val="24"/>
          <w:szCs w:val="24"/>
        </w:rPr>
        <w:t>, предусматривающее дополнение градостроительного регламента зоны застройки индивидуальными жилыми домами (кодовое обозначение Ж</w:t>
      </w:r>
      <w:proofErr w:type="gramStart"/>
      <w:r w:rsidRPr="00B36508">
        <w:rPr>
          <w:sz w:val="24"/>
          <w:szCs w:val="24"/>
        </w:rPr>
        <w:t>1</w:t>
      </w:r>
      <w:proofErr w:type="gramEnd"/>
      <w:r w:rsidRPr="00B36508">
        <w:rPr>
          <w:sz w:val="24"/>
          <w:szCs w:val="24"/>
        </w:rPr>
        <w:t xml:space="preserve">) основным видом разрешенного использования «Ведение огородничества» (код 13.1) по причине несоответствия требованиям </w:t>
      </w:r>
      <w:proofErr w:type="spellStart"/>
      <w:r w:rsidR="001A7FEE">
        <w:rPr>
          <w:sz w:val="24"/>
          <w:szCs w:val="24"/>
        </w:rPr>
        <w:t>ГрК</w:t>
      </w:r>
      <w:proofErr w:type="spellEnd"/>
      <w:r w:rsidR="001A7FEE">
        <w:rPr>
          <w:sz w:val="24"/>
          <w:szCs w:val="24"/>
        </w:rPr>
        <w:t xml:space="preserve"> РФ</w:t>
      </w:r>
      <w:r w:rsidRPr="00B36508">
        <w:rPr>
          <w:sz w:val="24"/>
          <w:szCs w:val="24"/>
        </w:rPr>
        <w:t>.</w:t>
      </w:r>
    </w:p>
    <w:p w:rsidR="003B489A" w:rsidRPr="00B36508" w:rsidRDefault="003B489A" w:rsidP="003B489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proofErr w:type="gramStart"/>
      <w:r w:rsidRPr="00B36508">
        <w:rPr>
          <w:sz w:val="24"/>
          <w:szCs w:val="24"/>
        </w:rPr>
        <w:t xml:space="preserve">Отклонить предложение администрации </w:t>
      </w:r>
      <w:r w:rsidR="001A7FEE">
        <w:rPr>
          <w:sz w:val="24"/>
          <w:szCs w:val="24"/>
        </w:rPr>
        <w:t>МО</w:t>
      </w:r>
      <w:r w:rsidRPr="00B36508">
        <w:rPr>
          <w:sz w:val="24"/>
          <w:szCs w:val="24"/>
        </w:rPr>
        <w:t xml:space="preserve"> «Вельский муниципальный район» (заявление </w:t>
      </w:r>
      <w:proofErr w:type="spellStart"/>
      <w:r w:rsidRPr="00B36508">
        <w:rPr>
          <w:sz w:val="24"/>
          <w:szCs w:val="24"/>
        </w:rPr>
        <w:t>Кордумова</w:t>
      </w:r>
      <w:proofErr w:type="spellEnd"/>
      <w:r w:rsidRPr="00B36508">
        <w:rPr>
          <w:sz w:val="24"/>
          <w:szCs w:val="24"/>
        </w:rPr>
        <w:t xml:space="preserve"> А.Л. </w:t>
      </w:r>
      <w:proofErr w:type="spellStart"/>
      <w:r w:rsidRPr="00B36508">
        <w:rPr>
          <w:sz w:val="24"/>
          <w:szCs w:val="24"/>
        </w:rPr>
        <w:t>вх</w:t>
      </w:r>
      <w:proofErr w:type="spellEnd"/>
      <w:r w:rsidRPr="00B36508">
        <w:rPr>
          <w:sz w:val="24"/>
          <w:szCs w:val="24"/>
        </w:rPr>
        <w:t xml:space="preserve">. № 201-565 от 18.03.2019) по внесению изменений в </w:t>
      </w:r>
      <w:r w:rsidR="001A7FEE">
        <w:rPr>
          <w:sz w:val="24"/>
          <w:szCs w:val="24"/>
        </w:rPr>
        <w:t>ПЗЗ</w:t>
      </w:r>
      <w:r w:rsidRPr="00B36508">
        <w:rPr>
          <w:sz w:val="24"/>
          <w:szCs w:val="24"/>
        </w:rPr>
        <w:t xml:space="preserve"> </w:t>
      </w:r>
      <w:r w:rsidR="001A7FEE">
        <w:rPr>
          <w:sz w:val="24"/>
          <w:szCs w:val="24"/>
        </w:rPr>
        <w:t>МО</w:t>
      </w:r>
      <w:r w:rsidRPr="00B36508">
        <w:rPr>
          <w:sz w:val="24"/>
          <w:szCs w:val="24"/>
        </w:rPr>
        <w:t xml:space="preserve"> «</w:t>
      </w:r>
      <w:proofErr w:type="spellStart"/>
      <w:r w:rsidRPr="00B36508">
        <w:rPr>
          <w:sz w:val="24"/>
          <w:szCs w:val="24"/>
        </w:rPr>
        <w:t>Аргуновское</w:t>
      </w:r>
      <w:proofErr w:type="spellEnd"/>
      <w:r w:rsidRPr="00B36508">
        <w:rPr>
          <w:sz w:val="24"/>
          <w:szCs w:val="24"/>
        </w:rPr>
        <w:t xml:space="preserve">» Вельского муниципального района Архангельской </w:t>
      </w:r>
      <w:r w:rsidR="001A7FEE">
        <w:rPr>
          <w:sz w:val="24"/>
          <w:szCs w:val="24"/>
        </w:rPr>
        <w:t>обл.</w:t>
      </w:r>
      <w:r w:rsidRPr="00B36508">
        <w:rPr>
          <w:sz w:val="24"/>
          <w:szCs w:val="24"/>
        </w:rPr>
        <w:t>, предусматривающее включение части территории земель сельскохозяйст</w:t>
      </w:r>
      <w:r w:rsidR="00B36508" w:rsidRPr="00B36508">
        <w:rPr>
          <w:sz w:val="24"/>
          <w:szCs w:val="24"/>
        </w:rPr>
        <w:t>венных угодий в зону</w:t>
      </w:r>
      <w:r w:rsidRPr="00B36508">
        <w:rPr>
          <w:sz w:val="24"/>
          <w:szCs w:val="24"/>
        </w:rPr>
        <w:t xml:space="preserve"> отдыха (рекреации) (кодовое обозначение Р) с целью размещения на ней спортивно-туристического развлекательного комплекса по причине: данная территория имеет категорию земель «земли сельскохозяйственных угодий» и</w:t>
      </w:r>
      <w:proofErr w:type="gramEnd"/>
      <w:r w:rsidRPr="00B36508">
        <w:rPr>
          <w:sz w:val="24"/>
          <w:szCs w:val="24"/>
        </w:rPr>
        <w:t xml:space="preserve"> </w:t>
      </w:r>
      <w:r w:rsidR="00B36508" w:rsidRPr="00B36508">
        <w:rPr>
          <w:sz w:val="24"/>
          <w:szCs w:val="24"/>
        </w:rPr>
        <w:t>н</w:t>
      </w:r>
      <w:r w:rsidRPr="00B36508">
        <w:rPr>
          <w:sz w:val="24"/>
          <w:szCs w:val="24"/>
        </w:rPr>
        <w:t xml:space="preserve">е </w:t>
      </w:r>
      <w:proofErr w:type="gramStart"/>
      <w:r w:rsidRPr="00B36508">
        <w:rPr>
          <w:sz w:val="24"/>
          <w:szCs w:val="24"/>
        </w:rPr>
        <w:t>включена</w:t>
      </w:r>
      <w:proofErr w:type="gramEnd"/>
      <w:r w:rsidRPr="00B36508">
        <w:rPr>
          <w:sz w:val="24"/>
          <w:szCs w:val="24"/>
        </w:rPr>
        <w:t xml:space="preserve"> в границы населенного пункта.</w:t>
      </w:r>
    </w:p>
    <w:p w:rsidR="003B489A" w:rsidRPr="00B36508" w:rsidRDefault="003B489A" w:rsidP="003B489A">
      <w:pPr>
        <w:pStyle w:val="20"/>
        <w:numPr>
          <w:ilvl w:val="0"/>
          <w:numId w:val="1"/>
        </w:numPr>
        <w:shd w:val="clear" w:color="auto" w:fill="auto"/>
        <w:tabs>
          <w:tab w:val="left" w:pos="1392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B36508">
        <w:rPr>
          <w:sz w:val="24"/>
          <w:szCs w:val="24"/>
        </w:rPr>
        <w:t xml:space="preserve">Отклонить предложение администрации </w:t>
      </w:r>
      <w:r w:rsidR="001A7FEE">
        <w:rPr>
          <w:sz w:val="24"/>
          <w:szCs w:val="24"/>
        </w:rPr>
        <w:t>МО</w:t>
      </w:r>
      <w:r w:rsidRPr="00B36508">
        <w:rPr>
          <w:sz w:val="24"/>
          <w:szCs w:val="24"/>
        </w:rPr>
        <w:t xml:space="preserve"> «Вельский муниципальный район» (</w:t>
      </w:r>
      <w:proofErr w:type="spellStart"/>
      <w:r w:rsidRPr="00B36508">
        <w:rPr>
          <w:sz w:val="24"/>
          <w:szCs w:val="24"/>
        </w:rPr>
        <w:t>вх</w:t>
      </w:r>
      <w:proofErr w:type="spellEnd"/>
      <w:r w:rsidRPr="00B36508">
        <w:rPr>
          <w:sz w:val="24"/>
          <w:szCs w:val="24"/>
        </w:rPr>
        <w:t xml:space="preserve">. </w:t>
      </w:r>
      <w:r w:rsidR="00B36508" w:rsidRPr="00B36508">
        <w:rPr>
          <w:sz w:val="24"/>
          <w:szCs w:val="24"/>
        </w:rPr>
        <w:t>№</w:t>
      </w:r>
      <w:r w:rsidRPr="00B36508">
        <w:rPr>
          <w:sz w:val="24"/>
          <w:szCs w:val="24"/>
        </w:rPr>
        <w:t xml:space="preserve"> 201-900 от 14.05.2019) по внесению изменений в </w:t>
      </w:r>
      <w:r w:rsidR="001A7FEE">
        <w:rPr>
          <w:sz w:val="24"/>
          <w:szCs w:val="24"/>
        </w:rPr>
        <w:t>ПЗЗ</w:t>
      </w:r>
      <w:r w:rsidRPr="00B36508">
        <w:rPr>
          <w:sz w:val="24"/>
          <w:szCs w:val="24"/>
        </w:rPr>
        <w:t xml:space="preserve"> </w:t>
      </w:r>
      <w:r w:rsidR="001A7FEE">
        <w:rPr>
          <w:sz w:val="24"/>
          <w:szCs w:val="24"/>
        </w:rPr>
        <w:t>МО</w:t>
      </w:r>
      <w:r w:rsidRPr="00B36508">
        <w:rPr>
          <w:sz w:val="24"/>
          <w:szCs w:val="24"/>
        </w:rPr>
        <w:t xml:space="preserve"> «</w:t>
      </w:r>
      <w:proofErr w:type="spellStart"/>
      <w:r w:rsidRPr="00B36508">
        <w:rPr>
          <w:sz w:val="24"/>
          <w:szCs w:val="24"/>
        </w:rPr>
        <w:t>Усть-Вельское</w:t>
      </w:r>
      <w:proofErr w:type="spellEnd"/>
      <w:r w:rsidRPr="00B36508">
        <w:rPr>
          <w:sz w:val="24"/>
          <w:szCs w:val="24"/>
        </w:rPr>
        <w:t xml:space="preserve">» Вельского муниципального района Архангельской </w:t>
      </w:r>
      <w:r w:rsidR="001A7FEE">
        <w:rPr>
          <w:sz w:val="24"/>
          <w:szCs w:val="24"/>
        </w:rPr>
        <w:t>обл.</w:t>
      </w:r>
      <w:r w:rsidRPr="00B36508">
        <w:rPr>
          <w:sz w:val="24"/>
          <w:szCs w:val="24"/>
        </w:rPr>
        <w:t xml:space="preserve"> об изменении границ зоны сельскохозяйственных угодий (кодовое обозначение </w:t>
      </w:r>
      <w:proofErr w:type="spellStart"/>
      <w:r w:rsidRPr="00B36508">
        <w:rPr>
          <w:sz w:val="24"/>
          <w:szCs w:val="24"/>
        </w:rPr>
        <w:t>СхУ</w:t>
      </w:r>
      <w:proofErr w:type="spellEnd"/>
      <w:r w:rsidRPr="00B36508">
        <w:rPr>
          <w:sz w:val="24"/>
          <w:szCs w:val="24"/>
        </w:rPr>
        <w:t xml:space="preserve">) по причине отсутствия на карте градостроительного зонирования и в текстовой части </w:t>
      </w:r>
      <w:r w:rsidR="001A7FEE">
        <w:rPr>
          <w:sz w:val="24"/>
          <w:szCs w:val="24"/>
        </w:rPr>
        <w:t>ПЗЗ</w:t>
      </w:r>
      <w:r w:rsidRPr="00B36508">
        <w:rPr>
          <w:sz w:val="24"/>
          <w:szCs w:val="24"/>
        </w:rPr>
        <w:t xml:space="preserve"> территориальной зоны </w:t>
      </w:r>
      <w:proofErr w:type="spellStart"/>
      <w:r w:rsidRPr="00B36508">
        <w:rPr>
          <w:sz w:val="24"/>
          <w:szCs w:val="24"/>
        </w:rPr>
        <w:t>СхН</w:t>
      </w:r>
      <w:proofErr w:type="spellEnd"/>
      <w:r w:rsidRPr="00B36508">
        <w:rPr>
          <w:sz w:val="24"/>
          <w:szCs w:val="24"/>
        </w:rPr>
        <w:t>.</w:t>
      </w:r>
    </w:p>
    <w:p w:rsidR="003B489A" w:rsidRPr="00B36508" w:rsidRDefault="003B489A" w:rsidP="003B489A">
      <w:pPr>
        <w:pStyle w:val="20"/>
        <w:shd w:val="clear" w:color="auto" w:fill="auto"/>
        <w:spacing w:before="0" w:after="0" w:line="298" w:lineRule="exact"/>
        <w:ind w:firstLine="600"/>
        <w:jc w:val="both"/>
        <w:rPr>
          <w:sz w:val="24"/>
          <w:szCs w:val="24"/>
        </w:rPr>
      </w:pPr>
      <w:r w:rsidRPr="001A7FEE">
        <w:rPr>
          <w:rStyle w:val="224pt0pt"/>
          <w:sz w:val="24"/>
          <w:szCs w:val="24"/>
          <w:lang w:val="ru-RU"/>
        </w:rPr>
        <w:t xml:space="preserve">5. </w:t>
      </w:r>
      <w:proofErr w:type="gramStart"/>
      <w:r w:rsidRPr="00B36508">
        <w:rPr>
          <w:sz w:val="24"/>
          <w:szCs w:val="24"/>
        </w:rPr>
        <w:t xml:space="preserve">Отклонить предложение администрации </w:t>
      </w:r>
      <w:r w:rsidR="001A7FEE">
        <w:rPr>
          <w:sz w:val="24"/>
          <w:szCs w:val="24"/>
        </w:rPr>
        <w:t>МО</w:t>
      </w:r>
      <w:r w:rsidRPr="00B36508">
        <w:rPr>
          <w:sz w:val="24"/>
          <w:szCs w:val="24"/>
        </w:rPr>
        <w:t xml:space="preserve"> «Вельский муниципальный район» (заявление Волкова А.Л. </w:t>
      </w:r>
      <w:proofErr w:type="spellStart"/>
      <w:r w:rsidRPr="00B36508">
        <w:rPr>
          <w:sz w:val="24"/>
          <w:szCs w:val="24"/>
        </w:rPr>
        <w:t>вх</w:t>
      </w:r>
      <w:proofErr w:type="spellEnd"/>
      <w:r w:rsidRPr="00B36508">
        <w:rPr>
          <w:sz w:val="24"/>
          <w:szCs w:val="24"/>
        </w:rPr>
        <w:t xml:space="preserve">. № 201-307 от 12.02.2019) по внесению изменений в </w:t>
      </w:r>
      <w:r w:rsidR="001A7FEE">
        <w:rPr>
          <w:sz w:val="24"/>
          <w:szCs w:val="24"/>
        </w:rPr>
        <w:t>ПЗЗ</w:t>
      </w:r>
      <w:r w:rsidRPr="00B36508">
        <w:rPr>
          <w:sz w:val="24"/>
          <w:szCs w:val="24"/>
        </w:rPr>
        <w:t xml:space="preserve"> </w:t>
      </w:r>
      <w:r w:rsidR="001A7FEE">
        <w:rPr>
          <w:sz w:val="24"/>
          <w:szCs w:val="24"/>
        </w:rPr>
        <w:t>МО</w:t>
      </w:r>
      <w:r w:rsidRPr="00B36508">
        <w:rPr>
          <w:sz w:val="24"/>
          <w:szCs w:val="24"/>
        </w:rPr>
        <w:t xml:space="preserve"> «Вельское» Вельского муниципального района Архангельской </w:t>
      </w:r>
      <w:r w:rsidR="001A7FEE">
        <w:rPr>
          <w:sz w:val="24"/>
          <w:szCs w:val="24"/>
        </w:rPr>
        <w:t>обл.</w:t>
      </w:r>
      <w:r w:rsidRPr="00B36508">
        <w:rPr>
          <w:sz w:val="24"/>
          <w:szCs w:val="24"/>
        </w:rPr>
        <w:t xml:space="preserve"> об изменении границ зоны сельскохозяйственного использования (кодовое обозначение Сх-1) или по дополнению градостроительного регламента зоны сельскохозяйственного использования (кодовое обозначение Сх-1) основным видом разрешенного использования «Ведение</w:t>
      </w:r>
      <w:proofErr w:type="gramEnd"/>
      <w:r w:rsidRPr="00B36508">
        <w:rPr>
          <w:sz w:val="24"/>
          <w:szCs w:val="24"/>
        </w:rPr>
        <w:t xml:space="preserve"> </w:t>
      </w:r>
      <w:proofErr w:type="gramStart"/>
      <w:r w:rsidRPr="00B36508">
        <w:rPr>
          <w:sz w:val="24"/>
          <w:szCs w:val="24"/>
        </w:rPr>
        <w:t>садоводства» (код 13.2) по причине</w:t>
      </w:r>
      <w:proofErr w:type="gramEnd"/>
      <w:r w:rsidRPr="00B36508">
        <w:rPr>
          <w:sz w:val="24"/>
          <w:szCs w:val="24"/>
        </w:rPr>
        <w:t xml:space="preserve"> его несоответствия генеральному плану </w:t>
      </w:r>
      <w:r w:rsidR="001A7FEE">
        <w:rPr>
          <w:sz w:val="24"/>
          <w:szCs w:val="24"/>
        </w:rPr>
        <w:t>МО</w:t>
      </w:r>
      <w:r w:rsidRPr="00B36508">
        <w:rPr>
          <w:sz w:val="24"/>
          <w:szCs w:val="24"/>
        </w:rPr>
        <w:t xml:space="preserve"> </w:t>
      </w:r>
      <w:r w:rsidRPr="00B36508">
        <w:rPr>
          <w:sz w:val="24"/>
          <w:szCs w:val="24"/>
        </w:rPr>
        <w:lastRenderedPageBreak/>
        <w:t xml:space="preserve">«Вельское» Вельского муниципального района Архангельской </w:t>
      </w:r>
      <w:r w:rsidR="001A7FEE">
        <w:rPr>
          <w:sz w:val="24"/>
          <w:szCs w:val="24"/>
        </w:rPr>
        <w:t>обл</w:t>
      </w:r>
      <w:proofErr w:type="gramStart"/>
      <w:r w:rsidR="001A7FEE">
        <w:rPr>
          <w:sz w:val="24"/>
          <w:szCs w:val="24"/>
        </w:rPr>
        <w:t>.</w:t>
      </w:r>
      <w:r w:rsidRPr="00B36508">
        <w:rPr>
          <w:sz w:val="24"/>
          <w:szCs w:val="24"/>
        </w:rPr>
        <w:t>.</w:t>
      </w:r>
      <w:proofErr w:type="gramEnd"/>
    </w:p>
    <w:p w:rsidR="003B489A" w:rsidRPr="00B36508" w:rsidRDefault="003B489A" w:rsidP="003B489A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B36508">
        <w:rPr>
          <w:sz w:val="24"/>
          <w:szCs w:val="24"/>
        </w:rPr>
        <w:t xml:space="preserve">Опубликовать настоящее распоряжение на официальном сайте Правительства Архангельской </w:t>
      </w:r>
      <w:r w:rsidR="001A7FEE">
        <w:rPr>
          <w:sz w:val="24"/>
          <w:szCs w:val="24"/>
        </w:rPr>
        <w:t>обл.</w:t>
      </w:r>
    </w:p>
    <w:p w:rsidR="003B489A" w:rsidRPr="00B36508" w:rsidRDefault="003B489A" w:rsidP="003B489A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B36508">
        <w:rPr>
          <w:sz w:val="24"/>
          <w:szCs w:val="24"/>
        </w:rPr>
        <w:t xml:space="preserve">Направить копию настоящего распоряжения в органы местного самоуправления муниципальных образований, в отношении территорий которых рассмотрены предложения, для официального опубликования в порядке, установленном для официального опубликования муниципальных правовых актов и иной официальной информации. Копия решения подлежит опубликованию на официальных сайтах соответствующих муниципальных образований Архангельской </w:t>
      </w:r>
      <w:r w:rsidR="001A7FEE">
        <w:rPr>
          <w:sz w:val="24"/>
          <w:szCs w:val="24"/>
        </w:rPr>
        <w:t>обл.</w:t>
      </w:r>
    </w:p>
    <w:p w:rsidR="003B489A" w:rsidRPr="00B36508" w:rsidRDefault="003B489A" w:rsidP="003B489A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B36508">
        <w:rPr>
          <w:sz w:val="24"/>
          <w:szCs w:val="24"/>
        </w:rPr>
        <w:t xml:space="preserve">Рекомендовать органу местного самоуправления </w:t>
      </w:r>
      <w:r w:rsidR="001A7FEE">
        <w:rPr>
          <w:sz w:val="24"/>
          <w:szCs w:val="24"/>
        </w:rPr>
        <w:t>МО</w:t>
      </w:r>
      <w:r w:rsidRPr="00B36508">
        <w:rPr>
          <w:sz w:val="24"/>
          <w:szCs w:val="24"/>
        </w:rPr>
        <w:t xml:space="preserve"> «Вельский муниципальный район» Архангельской </w:t>
      </w:r>
      <w:r w:rsidR="001A7FEE">
        <w:rPr>
          <w:sz w:val="24"/>
          <w:szCs w:val="24"/>
        </w:rPr>
        <w:t>обл.</w:t>
      </w:r>
      <w:r w:rsidRPr="00B36508">
        <w:rPr>
          <w:sz w:val="24"/>
          <w:szCs w:val="24"/>
        </w:rPr>
        <w:t xml:space="preserve"> опубликовать настоящее распоряжение на официальном сайте </w:t>
      </w:r>
      <w:r w:rsidR="001A7FEE">
        <w:rPr>
          <w:sz w:val="24"/>
          <w:szCs w:val="24"/>
        </w:rPr>
        <w:t>МО</w:t>
      </w:r>
      <w:r w:rsidRPr="00B36508">
        <w:rPr>
          <w:sz w:val="24"/>
          <w:szCs w:val="24"/>
        </w:rPr>
        <w:t xml:space="preserve"> «Вельский муниципальный район» Архангельской </w:t>
      </w:r>
      <w:r w:rsidR="001A7FEE">
        <w:rPr>
          <w:sz w:val="24"/>
          <w:szCs w:val="24"/>
        </w:rPr>
        <w:t>обл.</w:t>
      </w:r>
    </w:p>
    <w:p w:rsidR="003B489A" w:rsidRPr="00B36508" w:rsidRDefault="003B489A" w:rsidP="003B489A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B36508">
        <w:rPr>
          <w:sz w:val="24"/>
          <w:szCs w:val="24"/>
        </w:rPr>
        <w:t>Настоящее распоряжение вступает в силу со дня его подписания.</w:t>
      </w:r>
    </w:p>
    <w:p w:rsidR="003B489A" w:rsidRPr="00B36508" w:rsidRDefault="003B489A" w:rsidP="003B489A">
      <w:pPr>
        <w:pStyle w:val="60"/>
        <w:shd w:val="clear" w:color="auto" w:fill="auto"/>
        <w:spacing w:line="260" w:lineRule="exact"/>
        <w:rPr>
          <w:sz w:val="24"/>
          <w:szCs w:val="24"/>
        </w:rPr>
      </w:pPr>
      <w:r w:rsidRPr="00B36508">
        <w:rPr>
          <w:sz w:val="24"/>
          <w:szCs w:val="24"/>
        </w:rPr>
        <w:t xml:space="preserve">Министр                                                                                                     </w:t>
      </w:r>
      <w:r w:rsidR="001A7FEE">
        <w:rPr>
          <w:sz w:val="24"/>
          <w:szCs w:val="24"/>
        </w:rPr>
        <w:t xml:space="preserve">            </w:t>
      </w:r>
      <w:r w:rsidRPr="00B36508">
        <w:rPr>
          <w:sz w:val="24"/>
          <w:szCs w:val="24"/>
        </w:rPr>
        <w:t xml:space="preserve">    М.В. Яковлев</w:t>
      </w:r>
    </w:p>
    <w:p w:rsidR="00A006EE" w:rsidRDefault="00A006EE"/>
    <w:sectPr w:rsidR="00A006EE" w:rsidSect="00A0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A83"/>
    <w:multiLevelType w:val="multilevel"/>
    <w:tmpl w:val="06CE8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4555F"/>
    <w:multiLevelType w:val="multilevel"/>
    <w:tmpl w:val="AF1C354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489A"/>
    <w:rsid w:val="001A7FEE"/>
    <w:rsid w:val="003B489A"/>
    <w:rsid w:val="00590021"/>
    <w:rsid w:val="0093776F"/>
    <w:rsid w:val="00966299"/>
    <w:rsid w:val="00A006EE"/>
    <w:rsid w:val="00B36508"/>
    <w:rsid w:val="00D75EF4"/>
    <w:rsid w:val="00D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89A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48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B489A"/>
    <w:rPr>
      <w:rFonts w:ascii="Times New Roman" w:eastAsia="Times New Roman" w:hAnsi="Times New Roman" w:cs="Times New Roman"/>
      <w:b/>
      <w:bCs/>
      <w:spacing w:val="90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48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B48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489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0">
    <w:name w:val="Основной текст (4)"/>
    <w:basedOn w:val="a"/>
    <w:link w:val="4"/>
    <w:rsid w:val="003B489A"/>
    <w:pPr>
      <w:widowControl w:val="0"/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B489A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20">
    <w:name w:val="Основной текст (2)"/>
    <w:basedOn w:val="a"/>
    <w:link w:val="2"/>
    <w:rsid w:val="003B489A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B489A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24pt0pt">
    <w:name w:val="Основной текст (2) + 24 pt;Интервал 0 pt"/>
    <w:basedOn w:val="2"/>
    <w:rsid w:val="003B489A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B48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48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2019-06-26T11:15:00Z</dcterms:created>
  <dcterms:modified xsi:type="dcterms:W3CDTF">2019-06-26T11:15:00Z</dcterms:modified>
</cp:coreProperties>
</file>