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B" w:rsidRDefault="000A089B" w:rsidP="000A089B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</w:t>
      </w:r>
    </w:p>
    <w:p w:rsidR="000A089B" w:rsidRDefault="000A089B" w:rsidP="000A089B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 ПО ПРОДАЖЕ МУНИЦИПАЛЬНОГО ИМУЩЕСТВА, КОТОРЫЙ СОСТОИТСЯ «23» АВГУСТА 2018 ГОДА</w:t>
      </w:r>
    </w:p>
    <w:p w:rsidR="000A089B" w:rsidRDefault="000A089B" w:rsidP="000A089B">
      <w:pPr>
        <w:ind w:left="-284"/>
        <w:jc w:val="center"/>
        <w:rPr>
          <w:b/>
          <w:bCs/>
          <w:sz w:val="26"/>
          <w:szCs w:val="26"/>
        </w:rPr>
      </w:pPr>
    </w:p>
    <w:p w:rsidR="000A089B" w:rsidRDefault="000A089B" w:rsidP="000A089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«Вельское» </w:t>
      </w:r>
      <w:r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организатор аукциона) проводит аукцион по продаже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имущества, </w:t>
      </w:r>
      <w:r>
        <w:rPr>
          <w:rFonts w:ascii="Times New Roman" w:hAnsi="Times New Roman" w:cs="Times New Roman"/>
          <w:sz w:val="26"/>
          <w:szCs w:val="26"/>
        </w:rPr>
        <w:t>являющегося муниципальной собственностью муниципального образования «Вельское.</w:t>
      </w:r>
    </w:p>
    <w:p w:rsidR="000A089B" w:rsidRDefault="000A089B" w:rsidP="000A089B">
      <w:pPr>
        <w:pStyle w:val="31"/>
        <w:ind w:left="-284" w:firstLine="709"/>
      </w:pPr>
      <w:r>
        <w:rPr>
          <w:b/>
        </w:rPr>
        <w:t>Форма торгов:</w:t>
      </w:r>
      <w:r>
        <w:t xml:space="preserve"> аукцион, проводится</w:t>
      </w:r>
      <w:r>
        <w:rPr>
          <w:b/>
        </w:rPr>
        <w:t xml:space="preserve"> </w:t>
      </w:r>
      <w:proofErr w:type="gramStart"/>
      <w:r>
        <w:t>открытым</w:t>
      </w:r>
      <w:proofErr w:type="gramEnd"/>
      <w:r>
        <w:t xml:space="preserve"> по составу участников и по форме подачи предложений о цене.</w:t>
      </w:r>
    </w:p>
    <w:p w:rsidR="000A089B" w:rsidRDefault="000A089B" w:rsidP="000A089B">
      <w:pPr>
        <w:pStyle w:val="31"/>
        <w:ind w:left="-284" w:firstLine="709"/>
      </w:pPr>
      <w:r>
        <w:rPr>
          <w:b/>
          <w:bCs/>
        </w:rPr>
        <w:t>Адрес организатора аукциона</w:t>
      </w:r>
      <w:r>
        <w:t xml:space="preserve">:  165150, Архангельская область, Вельский район,  город Вельск, улица Советская, дом 33, телефон / факс 8(81836) 6-00-82.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org</w:t>
      </w:r>
      <w:r>
        <w:t>_</w:t>
      </w:r>
      <w:proofErr w:type="spellStart"/>
      <w:r>
        <w:rPr>
          <w:lang w:val="en-US"/>
        </w:rPr>
        <w:t>adm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A089B" w:rsidRDefault="000A089B" w:rsidP="000A089B">
      <w:pPr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Контактные лица:</w:t>
      </w:r>
      <w:r>
        <w:rPr>
          <w:sz w:val="26"/>
          <w:szCs w:val="26"/>
        </w:rPr>
        <w:t xml:space="preserve"> Цыпнятов Игорь Александрович,  Добош Николай Иванович. Телефон  для  справок:  8 (81836) 6-31-61,  </w:t>
      </w:r>
      <w:r>
        <w:rPr>
          <w:b/>
          <w:sz w:val="26"/>
          <w:szCs w:val="26"/>
        </w:rPr>
        <w:t>6-14-84.</w:t>
      </w:r>
    </w:p>
    <w:p w:rsidR="000A089B" w:rsidRDefault="000A089B" w:rsidP="000A089B">
      <w:pPr>
        <w:pStyle w:val="210"/>
        <w:spacing w:line="240" w:lineRule="auto"/>
        <w:ind w:left="-284" w:firstLine="709"/>
        <w:rPr>
          <w:b w:val="0"/>
          <w:sz w:val="26"/>
          <w:szCs w:val="26"/>
        </w:rPr>
      </w:pPr>
      <w:r>
        <w:rPr>
          <w:sz w:val="26"/>
          <w:szCs w:val="26"/>
        </w:rPr>
        <w:t xml:space="preserve">Основание проведения аукциона: </w:t>
      </w:r>
      <w:r>
        <w:rPr>
          <w:b w:val="0"/>
          <w:sz w:val="26"/>
          <w:szCs w:val="26"/>
        </w:rPr>
        <w:t>Решение</w:t>
      </w:r>
      <w:r>
        <w:rPr>
          <w:b w:val="0"/>
          <w:spacing w:val="9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Совета депутатов  муниципального образования </w:t>
      </w:r>
      <w:r>
        <w:rPr>
          <w:b w:val="0"/>
          <w:spacing w:val="-1"/>
          <w:sz w:val="26"/>
          <w:szCs w:val="26"/>
        </w:rPr>
        <w:t xml:space="preserve">«Вельское» </w:t>
      </w:r>
      <w:r>
        <w:rPr>
          <w:b w:val="0"/>
          <w:spacing w:val="9"/>
          <w:sz w:val="26"/>
          <w:szCs w:val="26"/>
        </w:rPr>
        <w:t>№126 от 26.12.2017 года «Об утверждении прогнозного плана (программы)</w:t>
      </w:r>
      <w:r>
        <w:rPr>
          <w:b w:val="0"/>
          <w:spacing w:val="-1"/>
          <w:sz w:val="26"/>
          <w:szCs w:val="26"/>
        </w:rPr>
        <w:t xml:space="preserve"> приватизации объектов муниципального собственности муниципального образования «Вельское» </w:t>
      </w:r>
      <w:r>
        <w:rPr>
          <w:b w:val="0"/>
          <w:sz w:val="26"/>
          <w:szCs w:val="26"/>
        </w:rPr>
        <w:t>на 2018 год»</w:t>
      </w:r>
      <w:r>
        <w:rPr>
          <w:b w:val="0"/>
          <w:bCs w:val="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Распоряжение  администрации муниципального образования  «Вельское» № 426-р от 11 июля 2018 года «О проведении открытого аукциона по продаже муниципального имущества».</w:t>
      </w:r>
      <w:r>
        <w:rPr>
          <w:b w:val="0"/>
          <w:sz w:val="26"/>
          <w:szCs w:val="26"/>
        </w:rPr>
        <w:t xml:space="preserve"> </w:t>
      </w:r>
    </w:p>
    <w:p w:rsidR="000A089B" w:rsidRDefault="000A089B" w:rsidP="000A089B">
      <w:pPr>
        <w:pStyle w:val="210"/>
        <w:spacing w:line="240" w:lineRule="auto"/>
        <w:ind w:left="-284" w:firstLine="709"/>
        <w:rPr>
          <w:b w:val="0"/>
          <w:sz w:val="26"/>
          <w:szCs w:val="26"/>
        </w:rPr>
      </w:pPr>
      <w:r>
        <w:rPr>
          <w:sz w:val="26"/>
          <w:szCs w:val="26"/>
        </w:rPr>
        <w:t xml:space="preserve">Предмет аукциона: </w:t>
      </w:r>
      <w:r>
        <w:rPr>
          <w:b w:val="0"/>
          <w:sz w:val="26"/>
          <w:szCs w:val="26"/>
        </w:rPr>
        <w:t>Продаж</w:t>
      </w:r>
      <w:r>
        <w:rPr>
          <w:b w:val="0"/>
          <w:bCs w:val="0"/>
          <w:sz w:val="26"/>
          <w:szCs w:val="26"/>
        </w:rPr>
        <w:t xml:space="preserve">а муниципального имущества, </w:t>
      </w:r>
      <w:r>
        <w:rPr>
          <w:b w:val="0"/>
          <w:sz w:val="26"/>
          <w:szCs w:val="26"/>
        </w:rPr>
        <w:t>являющегося муниципальной собственностью муниципального образования «Вельское:</w:t>
      </w:r>
    </w:p>
    <w:p w:rsidR="000A089B" w:rsidRPr="00330C87" w:rsidRDefault="000A089B" w:rsidP="000A089B">
      <w:pPr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 1:</w:t>
      </w:r>
      <w:r>
        <w:rPr>
          <w:sz w:val="26"/>
          <w:szCs w:val="26"/>
        </w:rPr>
        <w:t xml:space="preserve"> Нежилое помещение 1-Н, </w:t>
      </w:r>
      <w:r w:rsidRPr="00330C87">
        <w:rPr>
          <w:sz w:val="26"/>
          <w:szCs w:val="26"/>
        </w:rPr>
        <w:t xml:space="preserve">кадастровый номер </w:t>
      </w:r>
      <w:r w:rsidRPr="00330C87">
        <w:rPr>
          <w:bCs/>
          <w:color w:val="343434"/>
          <w:sz w:val="26"/>
          <w:szCs w:val="26"/>
        </w:rPr>
        <w:t>29:01:190135:525</w:t>
      </w:r>
      <w:r w:rsidRPr="00330C87">
        <w:rPr>
          <w:rFonts w:ascii="Arial" w:hAnsi="Arial" w:cs="Arial"/>
          <w:b/>
          <w:bCs/>
          <w:color w:val="343434"/>
          <w:sz w:val="26"/>
          <w:szCs w:val="26"/>
        </w:rPr>
        <w:t xml:space="preserve"> </w:t>
      </w:r>
      <w:r w:rsidRPr="00330C87">
        <w:rPr>
          <w:sz w:val="26"/>
          <w:szCs w:val="26"/>
        </w:rPr>
        <w:t xml:space="preserve"> общая площадь 230,9 кв.м., этаж 1, местоположение объекта: обл. Архангельская, Вельский р-н,     </w:t>
      </w:r>
      <w:proofErr w:type="gramStart"/>
      <w:r w:rsidRPr="00330C87">
        <w:rPr>
          <w:sz w:val="26"/>
          <w:szCs w:val="26"/>
        </w:rPr>
        <w:t>г</w:t>
      </w:r>
      <w:proofErr w:type="gramEnd"/>
      <w:r w:rsidRPr="00330C87">
        <w:rPr>
          <w:sz w:val="26"/>
          <w:szCs w:val="26"/>
        </w:rPr>
        <w:t>. Вельск, ул. Дзержинского, д.88А</w:t>
      </w:r>
    </w:p>
    <w:p w:rsidR="000A089B" w:rsidRDefault="000A089B" w:rsidP="000A089B">
      <w:pPr>
        <w:tabs>
          <w:tab w:val="left" w:pos="0"/>
        </w:tabs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имеющихся ограничениях (обременениях) имущества: в помещении находится комната с </w:t>
      </w:r>
      <w:proofErr w:type="gramStart"/>
      <w:r>
        <w:rPr>
          <w:sz w:val="26"/>
          <w:szCs w:val="26"/>
        </w:rPr>
        <w:t>электрическим</w:t>
      </w:r>
      <w:proofErr w:type="gramEnd"/>
      <w:r>
        <w:rPr>
          <w:sz w:val="26"/>
          <w:szCs w:val="26"/>
        </w:rPr>
        <w:t xml:space="preserve"> оборудование – </w:t>
      </w:r>
      <w:proofErr w:type="spellStart"/>
      <w:r>
        <w:rPr>
          <w:sz w:val="26"/>
          <w:szCs w:val="26"/>
        </w:rPr>
        <w:t>электрощитовая</w:t>
      </w:r>
      <w:proofErr w:type="spellEnd"/>
      <w:r>
        <w:rPr>
          <w:sz w:val="26"/>
          <w:szCs w:val="26"/>
        </w:rPr>
        <w:t xml:space="preserve">. Обеспечить беспрепятственный доступ работников представителей эксплуатирующей организации и собственников других </w:t>
      </w:r>
      <w:proofErr w:type="gramStart"/>
      <w:r>
        <w:rPr>
          <w:sz w:val="26"/>
          <w:szCs w:val="26"/>
        </w:rPr>
        <w:t>помещений</w:t>
      </w:r>
      <w:proofErr w:type="gramEnd"/>
      <w:r>
        <w:rPr>
          <w:sz w:val="26"/>
          <w:szCs w:val="26"/>
        </w:rPr>
        <w:t xml:space="preserve"> расположенных в данном здании к помещению </w:t>
      </w:r>
      <w:proofErr w:type="spellStart"/>
      <w:r>
        <w:rPr>
          <w:sz w:val="26"/>
          <w:szCs w:val="26"/>
        </w:rPr>
        <w:t>электрощитовой</w:t>
      </w:r>
      <w:proofErr w:type="spellEnd"/>
      <w:r>
        <w:rPr>
          <w:sz w:val="26"/>
          <w:szCs w:val="26"/>
        </w:rPr>
        <w:t>.</w:t>
      </w:r>
    </w:p>
    <w:p w:rsidR="000A089B" w:rsidRDefault="000A089B" w:rsidP="000A089B">
      <w:pPr>
        <w:pStyle w:val="ConsPlusNormal"/>
        <w:tabs>
          <w:tab w:val="left" w:pos="10490"/>
        </w:tabs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техническом состоянии  продаваемого имущества: 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бщее состояние имущества характеризируется как удовлетворительное</w:t>
      </w:r>
    </w:p>
    <w:p w:rsidR="000A089B" w:rsidRPr="00330C87" w:rsidRDefault="000A089B" w:rsidP="000A089B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 w:rsidRPr="00330C87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330C87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06/18-325 от 20 июня 2018года в размере 4 357 000рублей (Без НДС).</w:t>
      </w:r>
    </w:p>
    <w:p w:rsidR="000A089B" w:rsidRPr="00330C87" w:rsidRDefault="000A089B" w:rsidP="000A089B">
      <w:pPr>
        <w:ind w:left="-567" w:right="283" w:firstLine="709"/>
        <w:jc w:val="both"/>
        <w:rPr>
          <w:sz w:val="26"/>
          <w:szCs w:val="26"/>
        </w:rPr>
      </w:pPr>
      <w:r w:rsidRPr="00330C87">
        <w:rPr>
          <w:sz w:val="26"/>
          <w:szCs w:val="26"/>
        </w:rPr>
        <w:t>Шаг аукциона 5 % от начальной цены  продажи имущества- 217 850 рублей.</w:t>
      </w:r>
    </w:p>
    <w:p w:rsidR="000A089B" w:rsidRPr="00330C87" w:rsidRDefault="000A089B" w:rsidP="000A089B">
      <w:pPr>
        <w:ind w:left="-567" w:right="283" w:firstLine="709"/>
        <w:jc w:val="both"/>
        <w:rPr>
          <w:sz w:val="26"/>
          <w:szCs w:val="26"/>
        </w:rPr>
      </w:pPr>
      <w:r w:rsidRPr="00330C87">
        <w:rPr>
          <w:sz w:val="26"/>
          <w:szCs w:val="26"/>
        </w:rPr>
        <w:t>Размер задатка для участия в аукционе 20 % от начальной цены продажи имущества –  871 400 рублей.</w:t>
      </w:r>
    </w:p>
    <w:p w:rsidR="000A089B" w:rsidRPr="00330C87" w:rsidRDefault="000A089B" w:rsidP="000A089B">
      <w:pPr>
        <w:pStyle w:val="ConsPlusNormal"/>
        <w:widowControl/>
        <w:tabs>
          <w:tab w:val="left" w:pos="10490"/>
        </w:tabs>
        <w:ind w:left="-284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87">
        <w:rPr>
          <w:rFonts w:ascii="Times New Roman" w:hAnsi="Times New Roman" w:cs="Times New Roman"/>
          <w:sz w:val="26"/>
          <w:szCs w:val="26"/>
        </w:rPr>
        <w:t xml:space="preserve">Аукцион проводится на основании распоряжения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«Вельское»  от «11»  июл</w:t>
      </w:r>
      <w:r w:rsidRPr="00330C87">
        <w:rPr>
          <w:rFonts w:ascii="Times New Roman" w:hAnsi="Times New Roman" w:cs="Times New Roman"/>
          <w:sz w:val="26"/>
          <w:szCs w:val="26"/>
        </w:rPr>
        <w:t xml:space="preserve">я  2018  года № </w:t>
      </w:r>
      <w:r>
        <w:rPr>
          <w:rFonts w:ascii="Times New Roman" w:hAnsi="Times New Roman" w:cs="Times New Roman"/>
          <w:sz w:val="26"/>
          <w:szCs w:val="26"/>
        </w:rPr>
        <w:t>426</w:t>
      </w:r>
      <w:r w:rsidRPr="00330C87">
        <w:rPr>
          <w:rFonts w:ascii="Times New Roman" w:hAnsi="Times New Roman" w:cs="Times New Roman"/>
          <w:sz w:val="26"/>
          <w:szCs w:val="26"/>
        </w:rPr>
        <w:t>-р.</w:t>
      </w:r>
    </w:p>
    <w:p w:rsidR="000A089B" w:rsidRDefault="000A089B" w:rsidP="000A089B">
      <w:pPr>
        <w:ind w:left="-284"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Задаток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вносится </w:t>
      </w:r>
      <w:r>
        <w:rPr>
          <w:b/>
          <w:bCs/>
          <w:sz w:val="26"/>
          <w:szCs w:val="26"/>
        </w:rPr>
        <w:t>в срок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«20» августа 2018 года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следующим реквизитам: 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</w:t>
      </w:r>
      <w:r>
        <w:rPr>
          <w:sz w:val="26"/>
          <w:szCs w:val="26"/>
        </w:rPr>
        <w:lastRenderedPageBreak/>
        <w:t>51772951; Код ОКТМО 11605101; ОКВЭД 75.11.31. Счет №40302810900003000118 в Отделение Архангельск г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 xml:space="preserve">рхангельск. Текст «Задаток на участие в аукционе по продаже </w:t>
      </w:r>
      <w:proofErr w:type="spellStart"/>
      <w:r>
        <w:rPr>
          <w:bCs/>
          <w:sz w:val="26"/>
          <w:szCs w:val="26"/>
        </w:rPr>
        <w:t>мун</w:t>
      </w:r>
      <w:proofErr w:type="spellEnd"/>
      <w:r>
        <w:rPr>
          <w:bCs/>
          <w:sz w:val="26"/>
          <w:szCs w:val="26"/>
        </w:rPr>
        <w:t xml:space="preserve">. имущества: </w:t>
      </w:r>
      <w:r>
        <w:rPr>
          <w:sz w:val="26"/>
          <w:szCs w:val="26"/>
        </w:rPr>
        <w:t xml:space="preserve">Нежилое </w:t>
      </w:r>
      <w:r w:rsidRPr="00330C87">
        <w:rPr>
          <w:sz w:val="26"/>
          <w:szCs w:val="26"/>
        </w:rPr>
        <w:t xml:space="preserve">помещение 1-Н, кадастровый номер </w:t>
      </w:r>
      <w:r w:rsidRPr="00330C87">
        <w:rPr>
          <w:bCs/>
          <w:color w:val="343434"/>
          <w:sz w:val="26"/>
          <w:szCs w:val="26"/>
        </w:rPr>
        <w:t>29:01:190135:525</w:t>
      </w:r>
      <w:r w:rsidRPr="00330C87">
        <w:rPr>
          <w:rFonts w:ascii="Arial" w:hAnsi="Arial" w:cs="Arial"/>
          <w:b/>
          <w:bCs/>
          <w:color w:val="343434"/>
          <w:sz w:val="26"/>
          <w:szCs w:val="26"/>
        </w:rPr>
        <w:t xml:space="preserve"> </w:t>
      </w:r>
      <w:r w:rsidRPr="00330C87">
        <w:rPr>
          <w:sz w:val="26"/>
          <w:szCs w:val="26"/>
        </w:rPr>
        <w:t xml:space="preserve"> общая площадь 230,9 кв.м., этаж 1, местоположение объекта: обл. Архангельская, Вельский р-н,     </w:t>
      </w:r>
      <w:proofErr w:type="gramStart"/>
      <w:r w:rsidRPr="00330C87">
        <w:rPr>
          <w:sz w:val="26"/>
          <w:szCs w:val="26"/>
        </w:rPr>
        <w:t>г</w:t>
      </w:r>
      <w:proofErr w:type="gramEnd"/>
      <w:r w:rsidRPr="00330C87">
        <w:rPr>
          <w:sz w:val="26"/>
          <w:szCs w:val="26"/>
        </w:rPr>
        <w:t>. Вельск, ул. Дзержинского, д.88А</w:t>
      </w:r>
      <w:r w:rsidRPr="00330C87">
        <w:rPr>
          <w:bCs/>
          <w:sz w:val="26"/>
          <w:szCs w:val="26"/>
        </w:rPr>
        <w:t>».</w:t>
      </w:r>
    </w:p>
    <w:p w:rsidR="000A089B" w:rsidRDefault="000A089B" w:rsidP="000A089B">
      <w:pPr>
        <w:suppressLineNumbers/>
        <w:suppressAutoHyphens/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Осмотр объектов аукциона: </w:t>
      </w:r>
      <w:r>
        <w:rPr>
          <w:sz w:val="26"/>
          <w:szCs w:val="26"/>
        </w:rPr>
        <w:t xml:space="preserve">проводится в присутствии представителя организатора аукциона ежедневно в рабочие дни с понедельника по пятницу с 08.00 ч. до 17.00 ч., перерыв с 13.00ч. до 14.00 ч.,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0A089B" w:rsidRDefault="000A089B" w:rsidP="000A089B">
      <w:pPr>
        <w:pStyle w:val="24"/>
        <w:ind w:firstLine="709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Требования к участникам аукциона, к заявке и прилагаемым документам</w:t>
      </w:r>
      <w:r>
        <w:rPr>
          <w:sz w:val="26"/>
          <w:szCs w:val="26"/>
        </w:rPr>
        <w:t>: 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0A089B" w:rsidRDefault="000A089B" w:rsidP="000A089B">
      <w:pPr>
        <w:pStyle w:val="26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0A089B" w:rsidRDefault="000A089B" w:rsidP="000A08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089B" w:rsidRDefault="000A089B" w:rsidP="000A089B">
      <w:pPr>
        <w:tabs>
          <w:tab w:val="left" w:pos="480"/>
        </w:tabs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В состав заявки входят следующие документы:</w:t>
      </w:r>
    </w:p>
    <w:p w:rsidR="000A089B" w:rsidRDefault="000A089B" w:rsidP="000A089B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1).   Заявка (Форма № 1 аукционной документации).</w:t>
      </w:r>
    </w:p>
    <w:p w:rsidR="000A089B" w:rsidRDefault="000A089B" w:rsidP="000A089B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0A089B" w:rsidRDefault="000A089B" w:rsidP="000A08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3).   Одновременно с заявкой претенденты представляют следующие документы:</w:t>
      </w:r>
    </w:p>
    <w:p w:rsidR="000A089B" w:rsidRDefault="000A089B" w:rsidP="000A08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Претенденты - физические лица</w:t>
      </w:r>
      <w:r>
        <w:rPr>
          <w:sz w:val="26"/>
          <w:szCs w:val="26"/>
        </w:rPr>
        <w:t xml:space="preserve"> </w:t>
      </w:r>
    </w:p>
    <w:p w:rsidR="000A089B" w:rsidRDefault="000A089B" w:rsidP="000A08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0A089B" w:rsidRDefault="000A089B" w:rsidP="000A089B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Претенденты - юридические лица  </w:t>
      </w:r>
      <w:r>
        <w:rPr>
          <w:sz w:val="26"/>
          <w:szCs w:val="26"/>
        </w:rPr>
        <w:t>представляют к заявке:</w:t>
      </w:r>
    </w:p>
    <w:p w:rsidR="000A089B" w:rsidRDefault="000A089B" w:rsidP="000A089B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-заверенные копии </w:t>
      </w:r>
      <w:r>
        <w:rPr>
          <w:snapToGrid w:val="0"/>
          <w:sz w:val="26"/>
          <w:szCs w:val="26"/>
        </w:rPr>
        <w:t>учредительных документов (</w:t>
      </w:r>
      <w:r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0A089B" w:rsidRDefault="000A089B" w:rsidP="000A08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0A089B" w:rsidRDefault="000A089B" w:rsidP="000A08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A089B" w:rsidRDefault="000A089B" w:rsidP="000A089B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Претенденты - индивидуальные предприниматели:</w:t>
      </w:r>
    </w:p>
    <w:p w:rsidR="000A089B" w:rsidRDefault="000A089B" w:rsidP="000A089B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0A089B" w:rsidRDefault="000A089B" w:rsidP="000A089B">
      <w:pPr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Срок, место и порядок предоставления аукционной документации:</w:t>
      </w:r>
      <w:r>
        <w:rPr>
          <w:sz w:val="26"/>
          <w:szCs w:val="26"/>
        </w:rPr>
        <w:t xml:space="preserve"> </w:t>
      </w:r>
    </w:p>
    <w:p w:rsidR="000A089B" w:rsidRDefault="000A089B" w:rsidP="000A089B">
      <w:pPr>
        <w:pStyle w:val="af5"/>
        <w:shd w:val="clear" w:color="auto" w:fill="FFFFFF"/>
        <w:tabs>
          <w:tab w:val="left" w:pos="708"/>
        </w:tabs>
        <w:ind w:left="-284"/>
        <w:rPr>
          <w:bCs/>
          <w:sz w:val="26"/>
          <w:szCs w:val="26"/>
        </w:rPr>
      </w:pPr>
      <w:r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>
        <w:rPr>
          <w:b/>
          <w:sz w:val="26"/>
          <w:szCs w:val="26"/>
        </w:rPr>
        <w:t xml:space="preserve">с «20» июля 2018 года по «20» августа 2018 года, </w:t>
      </w:r>
      <w:r>
        <w:rPr>
          <w:sz w:val="26"/>
          <w:szCs w:val="26"/>
        </w:rPr>
        <w:t xml:space="preserve"> по адресу организатора аукциона в кабинете №6, с понедельника по пятницу с 08.00ч. до 17.00ч., перерыв с 13.00ч. до 14.00ч.  А</w:t>
      </w:r>
      <w:r>
        <w:rPr>
          <w:bCs/>
          <w:iCs/>
          <w:sz w:val="26"/>
          <w:szCs w:val="26"/>
        </w:rPr>
        <w:t xml:space="preserve">укционная документация предоставляется </w:t>
      </w:r>
      <w:r>
        <w:rPr>
          <w:bCs/>
          <w:sz w:val="26"/>
          <w:szCs w:val="26"/>
        </w:rPr>
        <w:t>бесплатно.</w:t>
      </w:r>
    </w:p>
    <w:p w:rsidR="000A089B" w:rsidRDefault="000A089B" w:rsidP="000A089B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аукциона и аукционная документация размещены на официальном сайте Российской Федерации для размещения информации по торгам- </w:t>
      </w:r>
      <w:hyperlink r:id="rId4" w:history="1">
        <w:r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>
          <w:rPr>
            <w:rStyle w:val="af4"/>
            <w:rFonts w:eastAsiaTheme="majorEastAsia"/>
            <w:sz w:val="26"/>
            <w:szCs w:val="26"/>
          </w:rPr>
          <w:t>.</w:t>
        </w:r>
        <w:r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>
          <w:rPr>
            <w:rStyle w:val="af4"/>
            <w:rFonts w:eastAsiaTheme="majorEastAsia"/>
            <w:sz w:val="26"/>
            <w:szCs w:val="26"/>
          </w:rPr>
          <w:t>.</w:t>
        </w:r>
        <w:r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>
          <w:rPr>
            <w:rStyle w:val="af4"/>
            <w:rFonts w:eastAsiaTheme="majorEastAsia"/>
            <w:sz w:val="26"/>
            <w:szCs w:val="26"/>
          </w:rPr>
          <w:t>.</w:t>
        </w:r>
        <w:r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«Вельское»-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www.</w:t>
      </w:r>
      <w:hyperlink r:id="rId5" w:tgtFrame="_blank" w:history="1">
        <w:r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мовельское.рф</w:t>
        </w:r>
        <w:proofErr w:type="spellEnd"/>
      </w:hyperlink>
      <w:r>
        <w:rPr>
          <w:sz w:val="26"/>
          <w:szCs w:val="26"/>
        </w:rPr>
        <w:t xml:space="preserve"> и в газете «Наш ВЕЛЬСК».</w:t>
      </w:r>
    </w:p>
    <w:p w:rsidR="000A089B" w:rsidRDefault="000A089B" w:rsidP="000A089B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Организатор аукциона вправе отказаться от проведения аукциона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A089B" w:rsidRDefault="000A089B" w:rsidP="000A089B">
      <w:pPr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Дата, время и место начала и окончания приема заявок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 участие в аукционе</w:t>
      </w:r>
      <w:r>
        <w:rPr>
          <w:sz w:val="26"/>
          <w:szCs w:val="26"/>
        </w:rPr>
        <w:t xml:space="preserve">:  </w:t>
      </w:r>
      <w:r>
        <w:rPr>
          <w:b/>
          <w:sz w:val="26"/>
          <w:szCs w:val="26"/>
        </w:rPr>
        <w:t>с «20» июля 2018 года по «20» августа 2018 года,</w:t>
      </w:r>
      <w:r>
        <w:rPr>
          <w:sz w:val="26"/>
          <w:szCs w:val="26"/>
        </w:rPr>
        <w:t xml:space="preserve">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ул.Советская, д.33, каб.№6.</w:t>
      </w:r>
    </w:p>
    <w:p w:rsidR="000A089B" w:rsidRDefault="000A089B" w:rsidP="000A089B">
      <w:pPr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Дата, время и место рассмотрения заявок, признания претендентов участниками аукциона</w:t>
      </w:r>
      <w:r>
        <w:rPr>
          <w:sz w:val="26"/>
          <w:szCs w:val="26"/>
        </w:rPr>
        <w:t xml:space="preserve">: рассмотрение поступивших заявок аукционной комиссией состоится </w:t>
      </w:r>
      <w:r>
        <w:rPr>
          <w:b/>
          <w:sz w:val="26"/>
          <w:szCs w:val="26"/>
        </w:rPr>
        <w:t>«21» августа 2018 года в 11.00ч.</w:t>
      </w:r>
      <w:r>
        <w:rPr>
          <w:sz w:val="26"/>
          <w:szCs w:val="26"/>
        </w:rPr>
        <w:t xml:space="preserve"> в здании администрации МО «Вельское», по адресу: Архангельская область, Вельский район,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ул.Советская, д.33, каб.10.</w:t>
      </w:r>
    </w:p>
    <w:p w:rsidR="000A089B" w:rsidRDefault="000A089B" w:rsidP="000A089B">
      <w:pPr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Дата, время и место проведения аукциона:</w:t>
      </w:r>
      <w:r>
        <w:rPr>
          <w:sz w:val="26"/>
          <w:szCs w:val="26"/>
        </w:rPr>
        <w:t xml:space="preserve"> аукцион состоится в здании администрации МО «Вельское</w:t>
      </w:r>
      <w:r>
        <w:rPr>
          <w:b/>
          <w:sz w:val="26"/>
          <w:szCs w:val="26"/>
        </w:rPr>
        <w:t>» «23» августа 2018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11.00 ч.,</w:t>
      </w:r>
      <w:r>
        <w:rPr>
          <w:sz w:val="26"/>
          <w:szCs w:val="26"/>
        </w:rPr>
        <w:t xml:space="preserve"> по адресу: Архангельская  область, Вельский район,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ул. Советская, д.33, каб.10.</w:t>
      </w:r>
    </w:p>
    <w:p w:rsidR="000A089B" w:rsidRDefault="000A089B" w:rsidP="000A089B">
      <w:pPr>
        <w:ind w:left="-284" w:firstLine="709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Критерии определения победителя аукциона:</w:t>
      </w:r>
      <w:r>
        <w:rPr>
          <w:sz w:val="26"/>
          <w:szCs w:val="26"/>
          <w:shd w:val="clear" w:color="auto" w:fill="FFFFFF"/>
        </w:rPr>
        <w:t xml:space="preserve"> Победителем аукциона признается участник, предложивший наиболее высокую цену.</w:t>
      </w:r>
    </w:p>
    <w:p w:rsidR="000A089B" w:rsidRDefault="000A089B" w:rsidP="000A089B">
      <w:pPr>
        <w:ind w:left="-284" w:firstLine="709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Заключение договора купли-продажи с победителем: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По результатам аукциона организатор аукциона (продавец) и победитель аукциона (покупатель) заключают договор купли-продажи в течени</w:t>
      </w:r>
      <w:proofErr w:type="gramStart"/>
      <w:r>
        <w:rPr>
          <w:sz w:val="26"/>
          <w:szCs w:val="26"/>
          <w:shd w:val="clear" w:color="auto" w:fill="FFFFFF"/>
        </w:rPr>
        <w:t>и</w:t>
      </w:r>
      <w:proofErr w:type="gramEnd"/>
      <w:r>
        <w:rPr>
          <w:sz w:val="26"/>
          <w:szCs w:val="26"/>
          <w:shd w:val="clear" w:color="auto" w:fill="FFFFFF"/>
        </w:rPr>
        <w:t xml:space="preserve"> 5 (Пяти) рабочих дней с даты подведения итогов аукциона.</w:t>
      </w:r>
    </w:p>
    <w:p w:rsidR="000A089B" w:rsidRDefault="000A089B" w:rsidP="000A089B">
      <w:pPr>
        <w:pStyle w:val="24"/>
        <w:ind w:left="-284" w:firstLine="709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>
        <w:rPr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 РФ, субъектов РФ и муниципальных образований превышает 25 процентов, кроме случаев, предусмотренных статьей 25 Федерального закона № 178 – ФЗ</w:t>
      </w:r>
      <w:proofErr w:type="gramEnd"/>
      <w:r>
        <w:rPr>
          <w:sz w:val="26"/>
          <w:szCs w:val="26"/>
        </w:rPr>
        <w:t xml:space="preserve"> от 21.12.2001 г.</w:t>
      </w:r>
    </w:p>
    <w:p w:rsidR="000A089B" w:rsidRDefault="000A089B" w:rsidP="000A089B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 о предыдущих торгах:</w:t>
      </w:r>
      <w:r>
        <w:rPr>
          <w:sz w:val="26"/>
          <w:szCs w:val="26"/>
        </w:rPr>
        <w:t xml:space="preserve"> Аукцион проводится впервые.  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9B"/>
    <w:rsid w:val="000903ED"/>
    <w:rsid w:val="000A089B"/>
    <w:rsid w:val="00415574"/>
    <w:rsid w:val="00524C78"/>
    <w:rsid w:val="005F6A57"/>
    <w:rsid w:val="007C33B6"/>
    <w:rsid w:val="00A51EE2"/>
    <w:rsid w:val="00AF09D8"/>
    <w:rsid w:val="00ED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9B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0A089B"/>
    <w:rPr>
      <w:color w:val="0000FF"/>
      <w:u w:val="single"/>
    </w:rPr>
  </w:style>
  <w:style w:type="character" w:customStyle="1" w:styleId="23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5"/>
    <w:semiHidden/>
    <w:locked/>
    <w:rsid w:val="000A089B"/>
    <w:rPr>
      <w:sz w:val="28"/>
      <w:lang w:eastAsia="ar-SA"/>
    </w:rPr>
  </w:style>
  <w:style w:type="paragraph" w:styleId="af5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3"/>
    <w:semiHidden/>
    <w:unhideWhenUsed/>
    <w:rsid w:val="000A089B"/>
    <w:pPr>
      <w:ind w:firstLine="709"/>
      <w:jc w:val="both"/>
    </w:pPr>
    <w:rPr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A089B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A089B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A089B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0A089B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089B"/>
    <w:rPr>
      <w:sz w:val="26"/>
      <w:szCs w:val="26"/>
      <w:lang w:eastAsia="zh-CN"/>
    </w:rPr>
  </w:style>
  <w:style w:type="paragraph" w:styleId="26">
    <w:name w:val="Body Text Indent 2"/>
    <w:basedOn w:val="a"/>
    <w:link w:val="27"/>
    <w:uiPriority w:val="99"/>
    <w:semiHidden/>
    <w:unhideWhenUsed/>
    <w:rsid w:val="000A089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0A089B"/>
  </w:style>
  <w:style w:type="paragraph" w:customStyle="1" w:styleId="ConsPlusNormal">
    <w:name w:val="ConsPlusNormal"/>
    <w:uiPriority w:val="99"/>
    <w:rsid w:val="000A08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semiHidden/>
    <w:rsid w:val="000A089B"/>
    <w:pPr>
      <w:suppressAutoHyphens/>
      <w:spacing w:line="360" w:lineRule="auto"/>
      <w:jc w:val="both"/>
    </w:pPr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gatedoez3i.xn--p1ai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2018-07-12T08:59:00Z</dcterms:created>
  <dcterms:modified xsi:type="dcterms:W3CDTF">2018-07-12T11:02:00Z</dcterms:modified>
</cp:coreProperties>
</file>