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br/>
        <w:t>Глава муниципального образования «Вельское»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Д.В. Ежов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«18»  июня  2018 года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АУКЦИОННАЯ ДОКУМЕНТАЦИЯ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 проведение аукциона по продаже права на заключение договора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на размещение нестационарного торгового объекта </w:t>
      </w:r>
      <w:r>
        <w:rPr>
          <w:rFonts w:ascii="Times New Roman" w:hAnsi="Times New Roman" w:cs="Times New Roman"/>
          <w:b/>
          <w:sz w:val="24"/>
          <w:szCs w:val="24"/>
        </w:rPr>
        <w:br/>
        <w:t>на территории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«Вельское»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8622"/>
      </w:tblGrid>
      <w:tr w:rsidR="00F30B2A" w:rsidTr="00EA44A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документации</w:t>
            </w:r>
          </w:p>
        </w:tc>
      </w:tr>
      <w:tr w:rsidR="00F30B2A" w:rsidTr="00EA44A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</w:tr>
      <w:tr w:rsidR="00F30B2A" w:rsidTr="00EA44A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</w:t>
            </w:r>
          </w:p>
        </w:tc>
      </w:tr>
      <w:tr w:rsidR="00F30B2A" w:rsidTr="00EA44A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и порядок внесения платы за право на заключение договора</w:t>
            </w:r>
          </w:p>
        </w:tc>
      </w:tr>
      <w:tr w:rsidR="00F30B2A" w:rsidTr="00EA44A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аукционе</w:t>
            </w:r>
          </w:p>
        </w:tc>
      </w:tr>
      <w:tr w:rsidR="00F30B2A" w:rsidTr="00EA44A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 срок отзыва заявок на участие в аукционе</w:t>
            </w:r>
          </w:p>
        </w:tc>
      </w:tr>
      <w:tr w:rsidR="00F30B2A" w:rsidTr="00EA44A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дата и время, порядок проведения аукциона</w:t>
            </w:r>
          </w:p>
        </w:tc>
      </w:tr>
      <w:tr w:rsidR="00F30B2A" w:rsidTr="00EA44A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повышения начальной цены предмета аукциона («шаг аукциона»)</w:t>
            </w:r>
          </w:p>
        </w:tc>
      </w:tr>
      <w:tr w:rsidR="00F30B2A" w:rsidTr="00EA44A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дата и время начала рассмотрения заявок на участие в аукционе</w:t>
            </w:r>
          </w:p>
        </w:tc>
      </w:tr>
      <w:tr w:rsidR="00F30B2A" w:rsidTr="00EA44A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внесении задатка, размер задатка, срок и порядок его внесения участниками аукциона и возврата им, реквизиты счета для перечисления задатка</w:t>
            </w:r>
          </w:p>
        </w:tc>
      </w:tr>
      <w:tr w:rsidR="00F30B2A" w:rsidTr="00EA44A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победитель аукциона должен подписать договор на право размещения нестационарного торгового объекта</w:t>
            </w:r>
          </w:p>
        </w:tc>
      </w:tr>
      <w:tr w:rsidR="00F30B2A" w:rsidTr="00EA44A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сроках начала осуществления деятельности</w:t>
            </w:r>
          </w:p>
        </w:tc>
      </w:tr>
      <w:tr w:rsidR="00F30B2A" w:rsidTr="00EA44A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</w:tr>
      <w:tr w:rsidR="00F30B2A" w:rsidTr="00EA44A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</w:tr>
      <w:tr w:rsidR="00F30B2A" w:rsidTr="00EA44A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(Приложение №1)</w:t>
            </w:r>
          </w:p>
        </w:tc>
      </w:tr>
      <w:tr w:rsidR="00F30B2A" w:rsidTr="00EA44A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об отзыве заявки (Приложение №2)</w:t>
            </w:r>
          </w:p>
        </w:tc>
      </w:tr>
      <w:tr w:rsidR="00F30B2A" w:rsidTr="00EA44A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договора на размещение нестационарного торгового объекта (Приложение №3)</w:t>
            </w:r>
          </w:p>
        </w:tc>
      </w:tr>
      <w:tr w:rsidR="00F30B2A" w:rsidTr="00EA44A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запроса о разъяснении документации (Приложение №4)</w:t>
            </w:r>
          </w:p>
        </w:tc>
      </w:tr>
    </w:tbl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1.1.Документация об организации и проведении открытого аукциона на право размещения нестационарного торгового объекта на территории муниципального образования «Вельское» (далее – аукцион) разработана на основании: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Гражданского кодекса Российской Федерации;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Закона Российской Федерации от 06 октября 2003 года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Федерации»;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Закона Российской Федерации от 28 декабря 2009 года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381-ФЗ «Об основах государственного регулирования торговой деятельности в Российской Федерации»;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постановления министерства агропромышленного комплекса и торговли Архангельской области от 09.03.2011 № 1-п «Об утверждении порядка разработки и утверждения органом местного самоуправления, определенным в соответствии с уставом муниципального образования Архангельской области, схемы размещения нестационарных торговых объектов»;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Устава муниципального образования «Вельское»;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Порядка размещения нестационарных объектов на территории муниципального образования «Вельское», утвержденного решением Совета депутатов муниципального образования «Вельское» № 308 от 21.06.16 г. (с изменениями) «О размещении нестационарных торговых объектов на территории муниципального образования «Вельское».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настоящей аукционной документации используются следующие основные понятия: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– совокупность систематизированных материалов в форме текста, таблиц, графических схем размещения нестационарных торговых объектов на электронном и бумажном носителях, которая отражает количественные и качественные показатели сети нестационарных торговых объектов и параметры их использования;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Нестационарный торговый объект – объект для осуществления торговой деятельности, представляющий собой временное сооружение или временную конструкцию, не связанную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нестационарного торгового объекта – торговая деятельность, при которой восемьдесят и более процентов всех предлагаемых к продаже товаров от их общего количества составляют товары одной группы.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нестационарным торговым объектам, включаемым в Схему, относятся:</w:t>
      </w:r>
    </w:p>
    <w:p w:rsidR="00F30B2A" w:rsidRDefault="00F30B2A" w:rsidP="00F30B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павильон – временное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F30B2A" w:rsidRDefault="00F30B2A" w:rsidP="00F30B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киоск – временное сооружение, оснащенное торговым оборудованием,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F30B2A" w:rsidRDefault="00F30B2A" w:rsidP="00F30B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палатка – легко возводимая сборно-разборная временная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площади, которой размещен товарный запас на один день торговли;</w:t>
      </w:r>
    </w:p>
    <w:p w:rsidR="00F30B2A" w:rsidRDefault="00F30B2A" w:rsidP="00F30B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Style w:val="w"/>
        </w:rPr>
      </w:pPr>
      <w:r>
        <w:rPr>
          <w:rFonts w:ascii="Times New Roman" w:hAnsi="Times New Roman" w:cs="Times New Roman"/>
          <w:sz w:val="24"/>
          <w:szCs w:val="24"/>
        </w:rPr>
        <w:t xml:space="preserve">4) торговый лоток – </w:t>
      </w:r>
      <w:r>
        <w:rPr>
          <w:rStyle w:val="w"/>
          <w:rFonts w:ascii="Times New Roman" w:hAnsi="Times New Roman" w:cs="Times New Roman"/>
          <w:sz w:val="24"/>
          <w:szCs w:val="24"/>
        </w:rPr>
        <w:t>передвижной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торговый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sz w:val="24"/>
          <w:szCs w:val="24"/>
        </w:rPr>
        <w:t>осуществляющий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разносную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торговлю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имеющий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торгового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зала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sz w:val="24"/>
          <w:szCs w:val="24"/>
        </w:rPr>
        <w:t>представляющий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легко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возводимую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сборно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Style w:val="w"/>
          <w:rFonts w:ascii="Times New Roman" w:hAnsi="Times New Roman" w:cs="Times New Roman"/>
          <w:sz w:val="24"/>
          <w:szCs w:val="24"/>
        </w:rPr>
        <w:t>разборную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конструкцию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sz w:val="24"/>
          <w:szCs w:val="24"/>
        </w:rPr>
        <w:t>оснащенную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прилавком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sz w:val="24"/>
          <w:szCs w:val="24"/>
        </w:rPr>
        <w:t>рассчитанную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рабочее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продавца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площади,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размещен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товарный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запас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день торговли;</w:t>
      </w:r>
    </w:p>
    <w:p w:rsidR="00F30B2A" w:rsidRDefault="00F30B2A" w:rsidP="00F30B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6" w:firstLine="426"/>
        <w:jc w:val="both"/>
      </w:pPr>
      <w:r>
        <w:rPr>
          <w:rStyle w:val="w"/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> иные нестационарные торговые объекты.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Настоящая документация определяет порядок проведения аукциона, порядок оформления прав на участие в аукционе, порядок проведения аукциона, правоспособность претендента, а также порядок оформления результатов аукциона. Аукцион является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открытым по составу участников и по форме подачи заявок.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Начальная цена определяется в соответствии Приложением №3 Порядка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объекта, размещаемых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утвержденным решением Совета депутатов муниципального образования «Вельское» № 308 от 21.06.16 г. (с изменениями)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на территории муниципального образования «Вельское».</w:t>
      </w:r>
    </w:p>
    <w:p w:rsidR="00F30B2A" w:rsidRPr="00511E23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а</w:t>
      </w:r>
      <w:r w:rsidRPr="00511E23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«Вельское»</w:t>
      </w:r>
    </w:p>
    <w:p w:rsidR="00F30B2A" w:rsidRDefault="00F30B2A" w:rsidP="00F30B2A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Лот №1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  <w:gridCol w:w="5620"/>
      </w:tblGrid>
      <w:tr w:rsidR="00F30B2A" w:rsidTr="00EA44A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511E23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A" w:rsidRPr="00511E23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«Вельское»</w:t>
            </w:r>
          </w:p>
          <w:p w:rsidR="00F30B2A" w:rsidRPr="00511E23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0B2A" w:rsidTr="00EA44A6">
        <w:trPr>
          <w:trHeight w:val="562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511E23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 объекта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511E23" w:rsidRDefault="006F288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</w:tr>
      <w:tr w:rsidR="00F30B2A" w:rsidTr="00EA44A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511E23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 размещения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F30B2A" w:rsidRDefault="00F30B2A" w:rsidP="004912F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Вельск, </w:t>
            </w:r>
            <w:r w:rsidRPr="00F30B2A">
              <w:rPr>
                <w:rFonts w:ascii="Times New Roman" w:hAnsi="Times New Roman" w:cs="Times New Roman"/>
                <w:sz w:val="24"/>
                <w:szCs w:val="24"/>
              </w:rPr>
              <w:t>Перекресток улиц Октябрьская</w:t>
            </w:r>
            <w:r w:rsidR="0049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2FB" w:rsidRPr="00F30B2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  <w:r w:rsidRPr="00F30B2A">
              <w:rPr>
                <w:rFonts w:ascii="Times New Roman" w:hAnsi="Times New Roman" w:cs="Times New Roman"/>
                <w:sz w:val="24"/>
                <w:szCs w:val="24"/>
              </w:rPr>
              <w:t xml:space="preserve"> у д.44</w:t>
            </w:r>
          </w:p>
        </w:tc>
      </w:tr>
      <w:tr w:rsidR="00F30B2A" w:rsidTr="00EA44A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511E23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Площадь, кв. м.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B2A">
              <w:rPr>
                <w:rFonts w:ascii="Times New Roman" w:hAnsi="Times New Roman" w:cs="Times New Roman"/>
                <w:sz w:val="24"/>
                <w:szCs w:val="24"/>
              </w:rPr>
              <w:t>6 кв</w:t>
            </w:r>
            <w:proofErr w:type="gramStart"/>
            <w:r w:rsidRPr="00F30B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F30B2A" w:rsidTr="00EA44A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511E23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B2A">
              <w:rPr>
                <w:rFonts w:ascii="Times New Roman" w:hAnsi="Times New Roman" w:cs="Times New Roman"/>
                <w:sz w:val="24"/>
                <w:szCs w:val="24"/>
              </w:rPr>
              <w:t>Продукция общественного питания (хлебобулочные, пироги)</w:t>
            </w:r>
          </w:p>
        </w:tc>
      </w:tr>
      <w:tr w:rsidR="00F30B2A" w:rsidTr="00EA44A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511E23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размещения объекта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Круглогодично</w:t>
            </w:r>
          </w:p>
        </w:tc>
      </w:tr>
      <w:tr w:rsidR="00F30B2A" w:rsidTr="00EA44A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511E23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Начальная цена права на заключение договора, руб.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F30B2A" w:rsidRDefault="00416E82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13 518,87</w:t>
            </w:r>
          </w:p>
        </w:tc>
      </w:tr>
      <w:tr w:rsidR="00F30B2A" w:rsidTr="00EA44A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511E23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511E23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Архангельская область, </w:t>
            </w:r>
            <w:proofErr w:type="gramStart"/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Вельск, ул. Советская, д.33, каб.10,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июля 2018</w:t>
            </w: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 в 11.00</w:t>
            </w:r>
          </w:p>
        </w:tc>
      </w:tr>
      <w:tr w:rsidR="00F30B2A" w:rsidTr="00EA44A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511E23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Порядок предоставления аукционной документации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511E23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Предоставление документации об аукционе осуществляется без взимания платы (при наличии </w:t>
            </w:r>
            <w:proofErr w:type="spellStart"/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флеш-карты</w:t>
            </w:r>
            <w:proofErr w:type="spellEnd"/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выдается в электронном виде)</w:t>
            </w:r>
          </w:p>
        </w:tc>
      </w:tr>
      <w:tr w:rsidR="00F30B2A" w:rsidTr="00EA44A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511E23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адрес сайта, на котором размещена аукционная документация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511E23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Сайт МО « Вельское»,  </w:t>
            </w:r>
            <w:proofErr w:type="spellStart"/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мо-вельское</w:t>
            </w:r>
            <w:proofErr w:type="gramStart"/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proofErr w:type="spellEnd"/>
          </w:p>
        </w:tc>
      </w:tr>
      <w:tr w:rsidR="00F30B2A" w:rsidTr="00EA44A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511E23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 задатка, срок и порядок его внесения, реквизиты счета организатора аукциона для перечисления задатка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511E23" w:rsidRDefault="00416E82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2 703,77</w:t>
            </w:r>
            <w:r w:rsidR="00F30B2A"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руб. Для участия в аукционе претендент вносит задаток не позднее </w:t>
            </w:r>
            <w:r w:rsidR="00F30B2A">
              <w:rPr>
                <w:rFonts w:ascii="Times New Roman" w:hAnsi="Times New Roman" w:cs="Times New Roman"/>
                <w:bCs/>
                <w:sz w:val="24"/>
                <w:szCs w:val="24"/>
              </w:rPr>
              <w:t>09.07</w:t>
            </w:r>
            <w:r w:rsidR="00F30B2A" w:rsidRPr="000F1743">
              <w:rPr>
                <w:rFonts w:ascii="Times New Roman" w:hAnsi="Times New Roman" w:cs="Times New Roman"/>
                <w:bCs/>
                <w:sz w:val="24"/>
                <w:szCs w:val="24"/>
              </w:rPr>
              <w:t>.2018года</w:t>
            </w:r>
            <w:r w:rsidR="00F30B2A"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РЕКВИЗИТЫ:</w:t>
            </w:r>
            <w:r w:rsidR="00F30B2A"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F30B2A" w:rsidRPr="00511E23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sz w:val="24"/>
                <w:szCs w:val="24"/>
              </w:rPr>
              <w:t>УФК по Архангельской области и Ненецкому автономному округу (Администрация МО «Вельское» л/с 05243002140), ИНН 2907010999; КПП 290701001; БИК 041117001; ОГРН 1052907034762; ОКПО 51772951; Код ОКТМО 11605101; ОКВЭД 75.11.31. Счет №40302810900003000118, Отделение г</w:t>
            </w:r>
            <w:proofErr w:type="gramStart"/>
            <w:r w:rsidRPr="00511E2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11E23">
              <w:rPr>
                <w:rFonts w:ascii="Times New Roman" w:hAnsi="Times New Roman" w:cs="Times New Roman"/>
                <w:sz w:val="24"/>
                <w:szCs w:val="24"/>
              </w:rPr>
              <w:t>рхангельск</w:t>
            </w:r>
          </w:p>
          <w:p w:rsidR="00F30B2A" w:rsidRPr="00511E23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Назначение платежа – задаток для участия в аукционе на право размещения НТО по лоту №___ </w:t>
            </w:r>
          </w:p>
        </w:tc>
      </w:tr>
      <w:tr w:rsidR="00F30B2A" w:rsidTr="00EA44A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511E23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Шаг аукциона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- 5% начальной цены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511E23" w:rsidRDefault="00416E82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675,94</w:t>
            </w:r>
            <w:r w:rsidR="00F30B2A"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руб.</w:t>
            </w:r>
          </w:p>
        </w:tc>
      </w:tr>
      <w:tr w:rsidR="00F30B2A" w:rsidTr="00EA44A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511E23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заключения договора после проведения аукциона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511E23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Победитель аукциона обязан заключить договор на право размещения нестационарного торгового объекта с администрацией муниципального образования «Вельское» в срок не позднее двадцати календарных дней со дня </w:t>
            </w: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подписания протокола. </w:t>
            </w:r>
          </w:p>
        </w:tc>
      </w:tr>
      <w:tr w:rsidR="00F30B2A" w:rsidTr="00EA44A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511E23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Срок, в течение которого победитель обязан внести плату за право заключения договора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511E23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 аукциона обязан внести плату за право заключения договора (с учетом ранее перечисленного задатка) в течение пяти банковских дней со дня подписания протокола об итогах аукциона.</w:t>
            </w:r>
          </w:p>
        </w:tc>
      </w:tr>
      <w:tr w:rsidR="00F30B2A" w:rsidTr="00EA44A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A" w:rsidRPr="00511E23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2A" w:rsidRPr="00511E23" w:rsidRDefault="00F30B2A" w:rsidP="00EA44A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0B2A" w:rsidTr="00EA44A6">
        <w:trPr>
          <w:trHeight w:val="1567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511E23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Срок, в течение которого организатор аукциона вправе отказаться от его проведения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511E23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позднее, чем за пятнадцать дней до дня проведения аукциона. Извещение об отказе в проведен</w:t>
            </w:r>
            <w:proofErr w:type="gramStart"/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ии ау</w:t>
            </w:r>
            <w:proofErr w:type="gramEnd"/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кциона должно быть опубликовано организатором аукциона в течение трех дней в средствах массовой информации</w:t>
            </w:r>
          </w:p>
        </w:tc>
      </w:tr>
      <w:tr w:rsidR="00F30B2A" w:rsidTr="00EA44A6">
        <w:trPr>
          <w:trHeight w:val="7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511E23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Особые требования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511E23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эксплуатации объекта не допускается использование звуковоспроизводящих устройств и устрой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 зв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укоусиления, игра на музыкальных инструментах, пение, а также иные действия, нарушающие тишину и покой граждан в ночное время.</w:t>
            </w:r>
          </w:p>
        </w:tc>
      </w:tr>
      <w:tr w:rsidR="00F30B2A" w:rsidTr="00EA44A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511E23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511E23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0B2A" w:rsidTr="00EA44A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Pr="00511E23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Работы по благоустройству прилегающей территории к нестационарному объекту 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A" w:rsidRPr="00511E23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Требования к содержанию, форме, оформлению и составу заявки</w:t>
      </w:r>
    </w:p>
    <w:p w:rsidR="00F30B2A" w:rsidRDefault="00F30B2A" w:rsidP="00F30B2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2.1. Заявка (приложение 1 к аукционной документации) и прилагаемые документы подаются претендентом в отношении каждого заявляемого лота по форме и в сроки, установленные аукционной документацией в открытой форме.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Заявка на участие в аукционе должна содержать следующие сведения о претенденте: фирменное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предпринимателя), реквизиты счета для возврата задатка, номер контактного телефона.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Заявка должна быть подписана претендентом либо его представителем, уполномоченным действовать от имени претендента.</w:t>
      </w:r>
    </w:p>
    <w:p w:rsidR="00F30B2A" w:rsidRDefault="00F30B2A" w:rsidP="00F30B2A">
      <w:pPr>
        <w:tabs>
          <w:tab w:val="left" w:pos="142"/>
        </w:tabs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F30B2A" w:rsidRDefault="00F30B2A" w:rsidP="00F30B2A">
      <w:pPr>
        <w:tabs>
          <w:tab w:val="left" w:pos="142"/>
          <w:tab w:val="left" w:pos="709"/>
        </w:tabs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 для юридических лиц: полученная, не ранее чем за шесть месяцев до даты публикации извещения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выписка из Единого государственного реестра юридических лиц, надлежащим образом оформленная доверенность представителя, уполномоченного действовать от имени претендента;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 для индивидуальных предпринимателей: полученная, не ранее чем за шесть месяцев до даты публикации извещения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</w:t>
      </w:r>
      <w:r w:rsidRPr="00B130E0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копия свидетельства о государственной регистрации физического лица в качестве индивидуального предпринимателя, нотариально заверенная доверенность представителя, уполномоченного действовать от имени претендента;</w:t>
      </w:r>
    </w:p>
    <w:p w:rsidR="00F30B2A" w:rsidRDefault="00F30B2A" w:rsidP="00F30B2A">
      <w:pPr>
        <w:tabs>
          <w:tab w:val="left" w:pos="142"/>
          <w:tab w:val="left" w:pos="709"/>
        </w:tabs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 </w:t>
      </w:r>
      <w:r w:rsidRPr="00B130E0">
        <w:rPr>
          <w:rFonts w:ascii="Times New Roman" w:hAnsi="Times New Roman" w:cs="Times New Roman"/>
          <w:sz w:val="24"/>
          <w:szCs w:val="24"/>
        </w:rPr>
        <w:t>справка налогового органа по месту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 (индивидуального предпринимателя) об исполнении налогоплательщиком (плательщиком сборов, налоговым агентом) обязанности по уплате налогов, сборов, пеней, штрафов, полученная не ранее чем за 30 дней до даты публикации извещения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F30B2A" w:rsidRDefault="00F30B2A" w:rsidP="00F30B2A">
      <w:pPr>
        <w:tabs>
          <w:tab w:val="left" w:pos="142"/>
          <w:tab w:val="left" w:pos="709"/>
        </w:tabs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– </w:t>
      </w:r>
      <w:r w:rsidRPr="00B130E0">
        <w:rPr>
          <w:rFonts w:ascii="Times New Roman" w:hAnsi="Times New Roman" w:cs="Times New Roman"/>
          <w:sz w:val="24"/>
          <w:szCs w:val="24"/>
        </w:rPr>
        <w:t>платежный документ с отметкой банка</w:t>
      </w:r>
      <w:r>
        <w:rPr>
          <w:rFonts w:ascii="Times New Roman" w:hAnsi="Times New Roman" w:cs="Times New Roman"/>
          <w:sz w:val="24"/>
          <w:szCs w:val="24"/>
        </w:rPr>
        <w:t>, подтверждающий внесение задатка в установленном размере на указанный в аукционной документации лицевой счет организатора аукциона.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Поступившие заявки регистрируются организатором аукциона в порядке поступления с указанием номера, времени и даты регистрации.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6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2.2. Требования к оформлению описи представляемых документов: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6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Заявка должна включить опись входящих в нее документов по следующей форме: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6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jc w:val="center"/>
        <w:tblInd w:w="-2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3"/>
        <w:gridCol w:w="2393"/>
        <w:gridCol w:w="3582"/>
      </w:tblGrid>
      <w:tr w:rsidR="00F30B2A" w:rsidTr="00EA44A6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страниц</w:t>
            </w:r>
          </w:p>
        </w:tc>
      </w:tr>
      <w:tr w:rsidR="00F30B2A" w:rsidTr="00EA44A6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0B2A" w:rsidTr="00EA44A6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Опись должна быть подписана лицом, подающим заявку на участие в аукционе, или его уполномоченным представителем.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2.3. Непредставление полного комплекта документов, указанных в настоящем разделе, или представление их с нарушением установленных документацией требований является основанием для отказа в признании претендентов участниками аукциона и допуске претендентов к участию в аукционе.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2.4. Форма запроса о разъяснении документации приведена в приложение №4к настоящей документации.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Срок и порядок внесения платы за право на заключение договора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течение 5 (пяти) банковских дней после подписания протокола об итогах аукциона, победитель аукциона обязан на счет администрации муниципального образования «Вельское» внести плату за право заключения договора (с учетом ранее перечисленного задатка):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Реквизиты для внесения платы за право на заключение договора:</w:t>
      </w:r>
    </w:p>
    <w:p w:rsidR="00F30B2A" w:rsidRDefault="00F30B2A" w:rsidP="00F30B2A">
      <w:pPr>
        <w:pStyle w:val="af4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УФК по Архангельской области и Ненецкому автономному округу (Администрация МО «Вельское») на </w:t>
      </w:r>
      <w:proofErr w:type="spellStart"/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 xml:space="preserve">/счёт 40101810500000010003 в Отделение Архангельск г. Архангельск,  ИНН 2907010999, БИК 041117001, КПП 290701001, ОКТМО 11605101, ОГРН 1052907034762,  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КБК - 78611302995130000130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Назначение платежа: «Плата за право заключения договора на размещение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нестационарного объекта по лоту №___ (ФИО ____________)».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6" w:firstLine="426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Порядок, место, дата, время начала и окончания приема заявок, инструкция по заполнению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4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4.1. </w:t>
      </w:r>
      <w:proofErr w:type="gramStart"/>
      <w:r w:rsidRPr="00334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Прием заявок для участия в аук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ционе будет осуществляться с «18</w:t>
      </w:r>
      <w:r w:rsidRPr="00334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6F2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 2018 года по «10</w:t>
      </w:r>
      <w:r w:rsidRPr="00334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июля</w:t>
      </w:r>
      <w:r w:rsidRPr="00334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2018 года включительно ежедневно, по рабочим дням, с 08:00 ч. до 17:00 перерыв с 13:00 ч. до 14:00 ч., кроме субботы и воскресенья по адресу: 165150, Архангельская обл., г. Вельск ул. Советская, д. 33, </w:t>
      </w:r>
      <w:proofErr w:type="spellStart"/>
      <w:r w:rsidRPr="00334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каб</w:t>
      </w:r>
      <w:proofErr w:type="spellEnd"/>
      <w:r w:rsidRPr="00334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6.</w:t>
      </w:r>
      <w:proofErr w:type="gramEnd"/>
      <w:r w:rsidRPr="00334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это же время и по указанному адресу претенденты могут ознакомиться с дополнительной информацией и аукционной документацией.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5. Порядок и срок отзыва заявок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5.1. Претендент имеет право отозвать поданную заявку до истечения установленного срока подачи заявок, в письменной форме уведомив организатора аукциона (приложение 2 к аукционной документации).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6. Место, дата, время и порядок проведения аукциона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47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334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</w:t>
      </w:r>
      <w:r w:rsidR="006F2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 состоится «13</w:t>
      </w:r>
      <w:r w:rsidRPr="00334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июля</w:t>
      </w:r>
      <w:r w:rsidRPr="00334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2018 года в 11 ч. 00 мин. по местному времени по адресу: Архангельская область, </w:t>
      </w:r>
      <w:proofErr w:type="gramStart"/>
      <w:r w:rsidRPr="00334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End"/>
      <w:r w:rsidRPr="00334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Вельск, ул. Советская, д. 33, </w:t>
      </w:r>
      <w:proofErr w:type="spellStart"/>
      <w:r w:rsidRPr="00334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каб</w:t>
      </w:r>
      <w:proofErr w:type="spellEnd"/>
      <w:r w:rsidRPr="00334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10.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6.2. Аукцион проводится организатором аукциона в присутствии членов комиссии по размещению нестационарных объектов на территории муниципального образования «Вельское» (далее – комиссия).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6.3. Перед началом аукциона участники проходят предварительную регистрацию. При регистрации участник обязан предъявить паспорт и доверенность на представителя, уполномоченного действовать от имени участника.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6.4. Участникам выдаются пронумерованные карточки участника аукциона.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6.5. Аукцион проводится последовательно и отдельно по каждому лоту.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6.6. «Шаг аукциона» указывается в извещении.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6.7. Аукционист выбирается из числа членов комиссии путем открытого голосования членов комиссии большинством голосов.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6.8. Аукцион проводится в следующем порядке: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6.8.1. Аукцион ведет аукционист.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6.8.2.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вправе присутствовать все участники аукциона или их представители, имеющие надлежащим образом оформленные доверенности, а также с разрешения организатора аукциона представители средств массовой информации;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6.8.3. Аукцион по каждому лоту начинается с оглашения аукционистом номера лота, его наименования, краткой характеристики, начальной цены продажи, «шага аукциона»;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6.8.4. После объявления начала аукциона и оглашения начальной цены по лоту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 и ее оглашения; 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6.8.5. Предложения на повышение цены могут вноситься участниками в произвольном порядке или по очереди;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6.8.6. После троекратного объявления текущей цены ни один из участников не предложил более высокой цены (не поднял карточку), аукцион завершается.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6.9. Победителем аукциона признается участник, предложивший самую высокую цену лота, на которой завершился аукцион.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 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по каждому лоту аукционист объявляет о продаже лота, называет цену, предложенную победителем, номер карточки победителя аукциона, номер карточки участника аукциона, сделавшего предпоследнее предложение о цене аукциона.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6.11. 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Результаты проведения аукциона оформляются протоколом, который подписывается всеми присутствующими членами комиссии, в котором в обязательном порядке указывается:</w:t>
      </w:r>
      <w:proofErr w:type="gramEnd"/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 перечень претендентов, признанных участниками аукциона и получивших допуск к участию в аукционе;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победитель аукциона;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цена аукциона, предложенная победителем;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участник аукциона, сделавший предпоследнее предложение о цене аукциона.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каждому лоту составляется отдельный протокол, который с момента его подписания приобретает юридическую силу и является документом, удостоверяющим право победителя на заключение договора.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6.12. Победитель аукциона и участник аукциона, сделавший предпоследнее предложение по цене аукциона, обязаны 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по лоту подписать протокол в день проведения аукциона.</w:t>
      </w:r>
    </w:p>
    <w:p w:rsidR="00F30B2A" w:rsidRDefault="00F30B2A" w:rsidP="00F30B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составляется в трех экземплярах, подписывается членами комиссии, победителем аукциона, участником аукциона, сделавшим предпоследнее предложение о цене аукциона, выдается по одному экземпляру организатору аукциона, победителю аукциона и участнику аукциона, сделавшему предпоследнее предложение о цене аукциона.</w:t>
      </w:r>
    </w:p>
    <w:p w:rsidR="00F30B2A" w:rsidRDefault="00F30B2A" w:rsidP="00F30B2A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6.13. В случае уклонения победителя аукциона от заключения договора организатор аукциона заключает договор с участником аукциона, который сделал предпоследнее предложение о цене аукциона. При этом заключение договора для участника аукциона, который сделал предпоследнее предложение о цене аукциона, является обязательным.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в течение трех рабочих дней с момента истечения срока заключения договора, указанного в извещении о проведении аукциона, уведомляет участника аукциона, сделавшего предпоследнее предложение о цене аукциона, под расписку, по телефону, электронной почте, и вручает под расписку или направляет по почте заказным письмом с уведомлением о вручении по адресу, указанному в заявке на участие в аукционе, проект договора.</w:t>
      </w:r>
      <w:proofErr w:type="gramEnd"/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6.14. 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(не поднял карточку), аукцион признается несостоявшимся.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6.15. Протокол об итогах аукциона направляется победителю аукциона одновременно с уведомлением о признании его победителем.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6.16. Протокол об итогах аукциона хранится у организатора аукциона не менее 5 лет.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7. Величина повышения начальной цены предмета аукциона («шаг аукциона»)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7.1.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«Шаг аукциона», а именно минимальный коэффициент повышения начальной (минимальной) цены аукциона (лота), предлагаемый участником аукциона, составляет 5% (пять процентов) от начальной (минимальной) цены аукциона (лота).</w:t>
      </w:r>
      <w:proofErr w:type="gramEnd"/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8. Место, дата и время начала рассмотрения заявок на участие в аукционе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4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8.1. Дата, время и</w:t>
      </w:r>
      <w:r w:rsidR="006F2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место рассмотрения заявок – «11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июля 2018</w:t>
      </w:r>
      <w:r w:rsidRPr="00334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 в 11 час. 00 мин. по адресу: Архангельская обл., г. Вельск, ул. Советская, д. 33, </w:t>
      </w:r>
      <w:proofErr w:type="spellStart"/>
      <w:r w:rsidRPr="00334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каб</w:t>
      </w:r>
      <w:proofErr w:type="spellEnd"/>
      <w:r w:rsidRPr="003347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10.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9. Требование о внесении задатка, размер задатка, срок и порядок его внесения участниками аукциона и возврата им, реквизиты счета для перечисления задатка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9.1. Обеспечение заявок на участие в аукционе представляется в виде задатка (пункт 4 статьи 448 Гражданского кодекса Российской Федерации).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Задаток вносится по следующим реквизитам:</w:t>
      </w:r>
    </w:p>
    <w:p w:rsidR="00F30B2A" w:rsidRPr="00511E23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1E23">
        <w:rPr>
          <w:rFonts w:ascii="Times New Roman" w:hAnsi="Times New Roman" w:cs="Times New Roman"/>
          <w:sz w:val="24"/>
          <w:szCs w:val="24"/>
        </w:rPr>
        <w:t>УФК по Архангельской области и Ненецкому автономному округу (Администрация МО «Вельское» л/с 05243002140), ИНН 2907010999; КПП 290701001; БИК 041117001; ОГРН 1052907034762; ОКПО 51772951; Код ОКТМО 11605101; ОКВЭД 75.11.31. Счет №40302810900003000118, Отделение г</w:t>
      </w:r>
      <w:proofErr w:type="gramStart"/>
      <w:r w:rsidRPr="00511E2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11E23">
        <w:rPr>
          <w:rFonts w:ascii="Times New Roman" w:hAnsi="Times New Roman" w:cs="Times New Roman"/>
          <w:sz w:val="24"/>
          <w:szCs w:val="24"/>
        </w:rPr>
        <w:t>рхангельск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Назначение платежа – задаток для участия в аукционе на право размещения НТО по лоту №___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9.2. Внесение задатка подтверждается платежным документом, копия или оригинал которого прикладываются к заявке на участие в аукционе.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9.3. Сумма задатка, внесенного лицом, с которым по результатам аукциона заключен договор на размещение нестационарного торгового объекта, засчитывается в счет платы за право заключения указанного договора.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9.4. Задаток возвращается в следующих случаях: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участнику, который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отозвал заявку на участие в открытом аукционе по продаже права на заключение договора на размещение нестационарного торгового объекта не менее чем за семь дней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доты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аукциона;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 участнику аукциона, не выигравшему аукцион по лотам, в течение десяти банковских дней после предъявления заявления с указанием реквизитов счета участника аукциона в адрес администрации муниципального образования «Вельское».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9.5. Задаток не возвращается: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участнику, который внес задаток, но не участвовал в аукционе;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победителю аукциона, который уклонился от подписания протокола о результатах аукциона, оплаты полной стоимости приобретенного права размещения нестационарного торгового объекта, заключения договора на право размещения нестационарного торгового объекта.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10. Срок, в течение которого победитель аукциона должен подписать договор на право размещения нестационарного торгового объекта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 Победителем аукциона в срок не позднее двадцати календарных дней со дня подписания протокола и при условии полной оплаты приобретенного права, что подтверждается копией платежного поручения (квитанции) заключается договор на право размещения нестационарного торгового объекта с администрацией муниципального образования «Вельское»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10.2. 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невнесения платы за право заключения данного договора либо отказа от подписания победителем аукциона, участником аукциона, сделавшим предпоследнее предложение о цене аукциона, договора в течение пяти календарных дней после получения проекта договора независимо от причин, по которым внесение платы не было произведено, а данный договор не был подписан, победитель аукциона, участник аукциона, сделавший предпоследнее предложение о цене аукциона, утрачивает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 на заключение данного договора.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10.3. Победитель аукциона, участник аукциона, сделавший предпоследнее предложение о цене аукциона, вправе приступить к размещению нестационарного торгового объекта после заключения договора. 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11. Информации о сроках начала осуществления деятельности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11.1. Дата начала осуществления деятельности – « » ________ 2018 года.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12. Срок действия договора на право размещения нестационарного торгового объекта – 3 года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12.1.Срок действия договора на право размещения нестационарного торгового объекта указывается в информации о лоте аукциона.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ЗАЯВКА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 участие в открытом аукционе по продаже права на заключение договора на размещение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нестационарного торгового объекта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>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>(дата аукциона)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__________________________________________________________________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(наименование претендента)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(место нахождения или место жительства Претендента с указанием почтового индекс)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(номер телефона)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лице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_______________________________________________________________________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16"/>
          <w:szCs w:val="16"/>
        </w:rPr>
        <w:t>(в случае подачи заявки руководителем юридического лица указывается его должность, фамилия, имя, отчество</w:t>
      </w:r>
      <w:proofErr w:type="gramEnd"/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в случае подачи заявки полномочным представителем Претендента – его фамилия, имя, отчество)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___ на основании __________________________________________________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уведомляет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 участии в открытом аукционе по продаже права на заключение договора на размещение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нестационарного торгового объекта по лоту № _____: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(наименование объекта с учетом адреса и площади)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 обязуется соблюдать порядок проведения аукциона, установленный Порядком размещения нестационарных объектов на территории муниципального образования «Вельское».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Банковские реквизиты для возврата задатка и (или) заключения договора (с указанием наименования, КПП, БИК, ИНН банка:</w:t>
      </w:r>
      <w:proofErr w:type="gramEnd"/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Получатель платежа: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______________________________________________________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(наименование юридического лица или фамилия, имя, отчество ИП)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ИНН получателя платежа: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______________________________________________________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документов: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jc w:val="center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7"/>
        <w:gridCol w:w="5279"/>
        <w:gridCol w:w="1832"/>
      </w:tblGrid>
      <w:tr w:rsidR="00F30B2A" w:rsidTr="00EA44A6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стр.</w:t>
            </w:r>
          </w:p>
        </w:tc>
      </w:tr>
      <w:tr w:rsidR="00F30B2A" w:rsidTr="00EA44A6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0B2A" w:rsidTr="00EA44A6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0B2A" w:rsidTr="00EA44A6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0B2A" w:rsidTr="00EA44A6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0B2A" w:rsidTr="00EA44A6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0B2A" w:rsidTr="00EA44A6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0B2A" w:rsidTr="00EA44A6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A" w:rsidRDefault="00F30B2A" w:rsidP="00EA44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Подпись Претендента (его полномочного представителя)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________________________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М.П.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Заявка зарегистрирована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«____» ________________ 20___ года в _____ час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ин.,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 №_____________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Подпись уполномоченного лица Организатора торгов __________________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>к аукционной документации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отдел 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>администрации муниципального образования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>«Вельское»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___________________________________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Уведомляю Вас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 отзыве заявки на участие в открытом аукционе по продаже права на заключение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договора на размещение нестационарного торгового объекта по лоту 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_____,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____________________________________________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Внесенный задаток прошу вернуть по следующим реквизитам: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Подпись Участника (его полномочного представителя)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________________________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М.П.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>к аукционной документации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на право размещения нестационарного торгового объекта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территории муниципального образования «Вельское»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г. Вельск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«__» ________ 2018 г.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Администрация муниципального образования «Вельское» в лице главы администрации Ежова Дмитрия Владимировича, действующего на основании Устава, именуемая в дальнейшем «Администрация», с одной стороны, и __________________ именуемый в дальнейшем «Предприниматель», с другой стороны, далее совместно именуемые «Стороны», в соответствии с протоколом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проведения аукциона на участие в аукционе </w:t>
      </w:r>
      <w:r>
        <w:rPr>
          <w:rFonts w:ascii="Times New Roman" w:hAnsi="Times New Roman" w:cs="Times New Roman"/>
          <w:sz w:val="24"/>
          <w:szCs w:val="24"/>
        </w:rPr>
        <w:t>по продаже права на заключение договора</w:t>
      </w:r>
      <w:r>
        <w:rPr>
          <w:rFonts w:ascii="Times New Roman" w:hAnsi="Times New Roman" w:cs="Times New Roman"/>
          <w:sz w:val="24"/>
          <w:szCs w:val="24"/>
        </w:rPr>
        <w:br/>
        <w:t>на размещение нестационарного торгового объекта на территории муниципального образования «Вельское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от _____ _______ 2018 года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заключили настоящий договор о нижеследующем: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 Предмет Договора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1.1. Администрация предоставляет право на размещение нестационарного торгового объекта: тип объекта - </w:t>
      </w:r>
      <w:r w:rsidR="006F288A">
        <w:rPr>
          <w:rFonts w:ascii="Times New Roman" w:hAnsi="Times New Roman" w:cs="Times New Roman"/>
          <w:sz w:val="24"/>
          <w:szCs w:val="24"/>
        </w:rPr>
        <w:t>киоск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площадью </w:t>
      </w:r>
      <w:r w:rsidR="006F288A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квадратных метров, специализация – </w:t>
      </w:r>
      <w:r w:rsidR="006F288A" w:rsidRPr="006F288A">
        <w:rPr>
          <w:rFonts w:ascii="Times New Roman" w:hAnsi="Times New Roman" w:cs="Times New Roman"/>
          <w:sz w:val="24"/>
          <w:szCs w:val="24"/>
        </w:rPr>
        <w:t>Продукция общественного питания (хлебобулочные, пироги)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адресу: </w:t>
      </w:r>
      <w:r w:rsidR="006F288A" w:rsidRPr="00F30B2A">
        <w:rPr>
          <w:rFonts w:ascii="Times New Roman" w:eastAsia="Times New Roman" w:hAnsi="Times New Roman" w:cs="Times New Roman"/>
          <w:sz w:val="24"/>
          <w:szCs w:val="24"/>
        </w:rPr>
        <w:t xml:space="preserve">город Вельск, </w:t>
      </w:r>
      <w:r w:rsidR="006F288A" w:rsidRPr="00F30B2A">
        <w:rPr>
          <w:rFonts w:ascii="Times New Roman" w:hAnsi="Times New Roman" w:cs="Times New Roman"/>
          <w:sz w:val="24"/>
          <w:szCs w:val="24"/>
        </w:rPr>
        <w:t>Перекресток улиц Гагарина и Октябрьская у д.44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далее Объект.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Объект располагается по адресному ориентиру в соответствии со схемой размещения нестационарных торговых объектов на территории муниципального образования «Вельское» на 2018год.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Настоящий Договор заключен на основании решения совета депутатов муниципального образования «Вельское» от 21.06.2016 года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</w:t>
      </w:r>
      <w:r w:rsidRPr="002235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308 «О размещении нестационарных торговых объектов на территории муниципального образования «Вельское» </w:t>
      </w:r>
      <w:r>
        <w:rPr>
          <w:rFonts w:ascii="Times New Roman" w:hAnsi="Times New Roman" w:cs="Times New Roman"/>
          <w:sz w:val="24"/>
          <w:szCs w:val="24"/>
        </w:rPr>
        <w:t>(с изменениями)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по результатам протокола проведения аукциона по продаже права на заключение договора на размещение нестационарного торгового объекта на территории муниципального образования «Вельское» </w:t>
      </w:r>
      <w:r>
        <w:rPr>
          <w:rFonts w:ascii="Times New Roman" w:hAnsi="Times New Roman" w:cs="Times New Roman"/>
          <w:sz w:val="24"/>
          <w:szCs w:val="24"/>
        </w:rPr>
        <w:t>от __  ________ 2018 года.</w:t>
      </w:r>
      <w:proofErr w:type="gramEnd"/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1.3. Настоящий Договор вступает в силу с момента его подписания и действует на протяжении 3-х лет до «__» _______   20__года.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1.4. Специализация объекта является существенным условием настоящего Договора. Одностороннее изменение специализации не допускается.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1.5. Передача или уступка прав по настоящему Договору третьим лицам либо осуществление третьим лицом торговой деятельности с использованием объекта не допустима.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2" w:firstLine="426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 Права и обязанности сторон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2.1. Администрация вправе: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2.1.1. Осуществлять контроль над выполнением предпринимателем условий настоящего Договора.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2.1.2.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2.2. Администрация обязана: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2.2.1. Предоставить Предпринимателю право на размещение объекта, который расположен по адресному ориентиру в соответствии с пунктом 1.1. настоящего Договора.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2.2.2. В случае изменения градостроительной ситуации и внесения в связи с этим изменений в Схему, касающихся перемещения объекта с места его размещения, предоставить Предпринимателю компенсационное место размещения.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2.3. Предприниматель вправе: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2.3.1. 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2.4. Предприниматель обязан: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2.4.1. Обеспечить размещение объекта и его готовность к использованию в трехмесячный срок с момента подписания настоящего договора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представить объект к готовности к эксплуатации комиссии из состава уполномоченного органа с составлением акта приемки (Приложение №2 к настоящему договору).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2.4.2. Использовать объект по назначению (специализации), указанному в пункте 1.1. настоящего Договора. Иметь в наличии торговое оборудование, предназначенное для выкладки товаров и хранения запасов. 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2.4.3. На фасаде объекта поместить вывеску с указанием фирменного наименования хозяйствующего субъекта, режима работы. 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2.4.4. Своевременно и полностью вносить (внести) плату по настоящему Договору в размере и порядке, установленном настоящим Договором.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2.4.5. Обеспечить сохранение внешнего вида, типа, местоположения и размеров объекта в течение установленного период размещения.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2.4.6.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2.4.7. Обеспечить уход за внешним видом объекта,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паспортом объекта (Приложение к настоящему Договору).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2.4.8.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Платежи и расчеты по Договору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3.1. Цена Договора на момент размещения Объекта составляет 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рублей в год. Срок размещения Объекта - </w:t>
      </w:r>
      <w:r>
        <w:rPr>
          <w:rFonts w:ascii="Times New Roman" w:hAnsi="Times New Roman" w:cs="Times New Roman"/>
          <w:sz w:val="24"/>
          <w:szCs w:val="24"/>
        </w:rPr>
        <w:t>в течение 3-х лет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3.2. Оплата производится Предпринимателем </w:t>
      </w:r>
      <w:r>
        <w:rPr>
          <w:rFonts w:ascii="Times New Roman" w:hAnsi="Times New Roman"/>
          <w:sz w:val="24"/>
          <w:szCs w:val="24"/>
        </w:rPr>
        <w:t>самостоятельно</w:t>
      </w:r>
      <w:r w:rsidR="004912FB">
        <w:rPr>
          <w:rFonts w:ascii="Times New Roman" w:hAnsi="Times New Roman"/>
          <w:sz w:val="24"/>
          <w:szCs w:val="24"/>
        </w:rPr>
        <w:t xml:space="preserve"> ежегодно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4912FB">
        <w:rPr>
          <w:rFonts w:ascii="Times New Roman" w:hAnsi="Times New Roman" w:cs="Times New Roman"/>
          <w:color w:val="000000"/>
          <w:sz w:val="24"/>
          <w:szCs w:val="24"/>
        </w:rPr>
        <w:t>единовременным платежом в полном объеме в срок до 01 августа по</w:t>
      </w:r>
      <w:r>
        <w:rPr>
          <w:rFonts w:ascii="Times New Roman" w:hAnsi="Times New Roman"/>
          <w:sz w:val="24"/>
          <w:szCs w:val="24"/>
        </w:rPr>
        <w:t xml:space="preserve"> следующим </w:t>
      </w:r>
      <w:r>
        <w:rPr>
          <w:rFonts w:ascii="Times New Roman" w:hAnsi="Times New Roman"/>
          <w:sz w:val="24"/>
          <w:szCs w:val="24"/>
        </w:rPr>
        <w:lastRenderedPageBreak/>
        <w:t xml:space="preserve">реквизитам: УФК по Архангельской области и ненецкому автономному округу (Администрация МО «Вельское») на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/счет 40101810500000010003 в Отделение Архангельск, 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 xml:space="preserve">рхангельск ИНН 2907010999, БИК 041117001, КПП 290701001, Код ОКТМО 11605101, ОГРН 1052907034762, КБК 78611302995130000130 – прочие доходы от компенсации затрат бюджетов поселений. 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3.3. Размер и порядок оплаты по Договору на размещение объекта может быть изменен только по соглашению сторон.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Ответственность сторон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142" w:firstLine="426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4.1. В случае неисполнения или ненадлежащего исполнения обязательств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-426" w:firstLine="426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настоящему Договору Стороны несут ответственность в соответствии с законодательством Российской Федерации.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4.2. За нарушение сроков внесения платы по Договору Предприниматель выплачивает Администрации пени из </w:t>
      </w:r>
      <w:r>
        <w:rPr>
          <w:rFonts w:ascii="Times New Roman" w:hAnsi="Times New Roman" w:cs="Times New Roman"/>
          <w:bCs/>
          <w:sz w:val="24"/>
          <w:szCs w:val="24"/>
        </w:rPr>
        <w:t>расчета 1% от размера невнесенной суммы за каждый календарный день просрочки.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4.3. Стороны освобождаются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от обязательств по Договору в случае наступления форс-мажорных обстоятельств в соответствии с законодательством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Российской Федерации.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 Расторжение Договора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5.2.1. Невыполнение Предпринимателем требований, указанных в пункте 2.4. настоящего Договора.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5.2.2. Прекращение хозяйствующим субъектом в установленном законом порядке своей деятельности.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5.2.3. Нарушение Предпринимателем установленной в предмете Договора специализации.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5.2.4. Отказ предпринимателя от </w:t>
      </w: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 xml:space="preserve">подписания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акта приема-передачи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места размещения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объекта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5.3. При отказе от исполнения настоящего Договора в одностороннем порядке Администрация направляет Предпринимателю письменное уведомление. С момента направления указанного уведомления настоящий Договор будет считаться расторгнутым.</w:t>
      </w:r>
    </w:p>
    <w:p w:rsidR="00F30B2A" w:rsidRDefault="00F30B2A" w:rsidP="00F30B2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5.4. После расторжения Договора объект подлежит демонтажу Предпринимателем по основаниям и в порядке, указанным в Договоре, в соответствии с требованиями и в порядке, установленными законодательством Российской Федерации.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5.5. Демонтаж объекта в добровольном порядке производится Предпринимателем за счет собственных сре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дств в ср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ок, указанный в предписании, выданном уполномоченным органом Администрации.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5.6. В случае невыполнения демонтажа Предпринимателем в добровольном порядке в указанный в предписании срок Администрация обращается с соответствующими требованиями в суд.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 Прочие условия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6.2. Договор составлен в двух экземплярах, каждый из которых имеет одинаковую юридическую силу.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6.3. Споры по Договору разрешаются в установленном законодательством порядке.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6.5. Приложения к Договору составляют его неотъемлемую часть.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7. Юридические адреса, банковские реквизиты и подписи сторон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«Вельское», в лице администрации муниципального образования «Вельское» </w:t>
      </w:r>
      <w:r>
        <w:rPr>
          <w:rFonts w:ascii="Times New Roman" w:hAnsi="Times New Roman" w:cs="Times New Roman"/>
          <w:sz w:val="24"/>
          <w:szCs w:val="24"/>
        </w:rPr>
        <w:t xml:space="preserve">ИНН 2907010999, КПП 290701001, БИК 041117001, УФК по Архангельской области и Ненецкому автономному округу (Администрация МО «Вельское») ОГРН 1052907034762,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/с 40204810700000000273 в Отделении Архангельск, г. Архангельск юридический/почтовый адрес: 165150, Архангельская область, Вельский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ельск, ул.Советская, д.33, тел/факс: 8(81836) 6-00-82.</w:t>
      </w:r>
    </w:p>
    <w:p w:rsidR="00F30B2A" w:rsidRDefault="00F30B2A" w:rsidP="00F30B2A">
      <w:pPr>
        <w:rPr>
          <w:rFonts w:ascii="Times New Roman" w:eastAsia="MS Mincho" w:hAnsi="Times New Roman" w:cs="Times New Roman"/>
          <w:sz w:val="24"/>
          <w:szCs w:val="24"/>
        </w:rPr>
      </w:pPr>
    </w:p>
    <w:p w:rsidR="00F30B2A" w:rsidRDefault="00F30B2A" w:rsidP="00F3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Глава муниципального образования «Вельское»                    _________________  Д.В. Ежов</w:t>
      </w:r>
    </w:p>
    <w:p w:rsidR="00F30B2A" w:rsidRDefault="00F30B2A" w:rsidP="00F30B2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rPr>
          <w:rFonts w:ascii="Times New Roman" w:hAnsi="Times New Roman" w:cs="Times New Roman"/>
          <w:sz w:val="24"/>
          <w:szCs w:val="24"/>
        </w:rPr>
      </w:pPr>
    </w:p>
    <w:p w:rsidR="00F30B2A" w:rsidRDefault="00F30B2A" w:rsidP="00F30B2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13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Предприниматель</w:t>
      </w:r>
    </w:p>
    <w:p w:rsidR="00F30B2A" w:rsidRDefault="00F30B2A" w:rsidP="00F30B2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</w:t>
      </w:r>
    </w:p>
    <w:p w:rsidR="00F30B2A" w:rsidRDefault="00F30B2A" w:rsidP="00F30B2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</w:t>
      </w:r>
    </w:p>
    <w:p w:rsidR="00F30B2A" w:rsidRDefault="00F30B2A" w:rsidP="00F30B2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</w:t>
      </w:r>
    </w:p>
    <w:p w:rsidR="00F30B2A" w:rsidRPr="002113AB" w:rsidRDefault="00F30B2A" w:rsidP="00F30B2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B2A" w:rsidRDefault="00F30B2A" w:rsidP="00F30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Должность _______________ ФИО</w:t>
      </w:r>
    </w:p>
    <w:p w:rsidR="00F30B2A" w:rsidRDefault="00F30B2A" w:rsidP="00F30B2A"/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B2A"/>
    <w:rsid w:val="000903ED"/>
    <w:rsid w:val="00415574"/>
    <w:rsid w:val="00416E82"/>
    <w:rsid w:val="004912FB"/>
    <w:rsid w:val="004E7CD6"/>
    <w:rsid w:val="00524C78"/>
    <w:rsid w:val="005F6A57"/>
    <w:rsid w:val="006F288A"/>
    <w:rsid w:val="007C33B6"/>
    <w:rsid w:val="00AF09D8"/>
    <w:rsid w:val="00E72D19"/>
    <w:rsid w:val="00F3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2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 w:line="240" w:lineRule="auto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customStyle="1" w:styleId="23">
    <w:name w:val="Основной текст с отступом Знак2"/>
    <w:aliases w:val="Основной текст с отступом Знак Знак Знак Знак,Основной текст с отступом Знак Знак Знак Знак1 Знак,Основной текст с отступом Знак Знак Знак1,Основной текст с отступом Знак1 Знак"/>
    <w:basedOn w:val="a0"/>
    <w:link w:val="af4"/>
    <w:semiHidden/>
    <w:locked/>
    <w:rsid w:val="00F30B2A"/>
    <w:rPr>
      <w:sz w:val="28"/>
      <w:lang w:eastAsia="ar-SA"/>
    </w:rPr>
  </w:style>
  <w:style w:type="paragraph" w:styleId="af4">
    <w:name w:val="Body Text Indent"/>
    <w:aliases w:val="Основной текст с отступом Знак Знак Знак,Основной текст с отступом Знак Знак Знак Знак1,Основной текст с отступом Знак Знак,Основной текст с отступом Знак1"/>
    <w:basedOn w:val="a"/>
    <w:link w:val="23"/>
    <w:semiHidden/>
    <w:unhideWhenUsed/>
    <w:rsid w:val="00F30B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30B2A"/>
    <w:rPr>
      <w:rFonts w:asciiTheme="minorHAnsi" w:eastAsiaTheme="minorEastAsia" w:hAnsiTheme="minorHAnsi" w:cstheme="minorBidi"/>
      <w:sz w:val="22"/>
      <w:szCs w:val="22"/>
    </w:rPr>
  </w:style>
  <w:style w:type="character" w:customStyle="1" w:styleId="w">
    <w:name w:val="w"/>
    <w:basedOn w:val="a0"/>
    <w:rsid w:val="00F30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5016</Words>
  <Characters>28593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2018-06-15T11:57:00Z</dcterms:created>
  <dcterms:modified xsi:type="dcterms:W3CDTF">2018-06-18T12:36:00Z</dcterms:modified>
</cp:coreProperties>
</file>